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bookmarkStart w:id="0" w:name="_GoBack"/>
      <w:bookmarkEnd w:id="0"/>
      <w:r w:rsidRPr="00B72EFC">
        <w:rPr>
          <w:rFonts w:ascii="Times New Roman" w:eastAsia="Times New Roman" w:hAnsi="Times New Roman" w:cs="Times New Roman"/>
          <w:sz w:val="24"/>
          <w:szCs w:val="24"/>
          <w:lang w:eastAsia="uk-UA"/>
        </w:rPr>
        <w:t>ЗАТВЕРДЖЕНО</w:t>
      </w:r>
    </w:p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B72EF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Наказ </w:t>
      </w:r>
      <w:r w:rsidR="003903A5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Харківського </w:t>
      </w:r>
      <w:r w:rsidRPr="00B72EFC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міжрегіонального управління Міністерства юстиції </w:t>
      </w:r>
      <w:r w:rsidR="003903A5">
        <w:rPr>
          <w:rFonts w:ascii="Times New Roman" w:eastAsia="Times New Roman" w:hAnsi="Times New Roman" w:cs="Times New Roman"/>
          <w:sz w:val="24"/>
          <w:szCs w:val="24"/>
          <w:lang w:eastAsia="uk-UA"/>
        </w:rPr>
        <w:t>України</w:t>
      </w:r>
    </w:p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</w:p>
    <w:p w:rsidR="00B72EFC" w:rsidRPr="00B72EFC" w:rsidRDefault="00B72EFC" w:rsidP="00B72EFC">
      <w:pPr>
        <w:spacing w:after="0" w:line="240" w:lineRule="auto"/>
        <w:ind w:left="567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uk-UA"/>
        </w:rPr>
      </w:pPr>
    </w:p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3903A5" w:rsidRPr="00B72EFC" w:rsidRDefault="00B72EFC" w:rsidP="003903A5">
      <w:pPr>
        <w:tabs>
          <w:tab w:val="left" w:pos="7088"/>
        </w:tabs>
        <w:spacing w:after="0" w:line="240" w:lineRule="auto"/>
        <w:ind w:left="5670" w:right="566"/>
        <w:jc w:val="both"/>
        <w:rPr>
          <w:rFonts w:ascii="Times New Roman" w:eastAsia="Times New Roman" w:hAnsi="Times New Roman" w:cs="Times New Roman"/>
          <w:sz w:val="16"/>
          <w:szCs w:val="16"/>
          <w:lang w:eastAsia="uk-UA"/>
        </w:rPr>
      </w:pPr>
      <w:r w:rsidRPr="00B72EFC">
        <w:rPr>
          <w:rFonts w:ascii="Times New Roman" w:eastAsia="Times New Roman" w:hAnsi="Times New Roman" w:cs="Times New Roman"/>
          <w:sz w:val="24"/>
          <w:szCs w:val="24"/>
          <w:lang w:eastAsia="uk-UA"/>
        </w:rPr>
        <w:t>(</w:t>
      </w:r>
    </w:p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16"/>
          <w:szCs w:val="16"/>
          <w:highlight w:val="yellow"/>
          <w:lang w:eastAsia="uk-UA"/>
        </w:rPr>
      </w:pPr>
    </w:p>
    <w:p w:rsidR="00B72EFC" w:rsidRPr="00B72EFC" w:rsidRDefault="00B72EFC" w:rsidP="00B72EFC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 w:cs="Times New Roman"/>
          <w:sz w:val="24"/>
          <w:szCs w:val="24"/>
          <w:highlight w:val="yellow"/>
          <w:lang w:eastAsia="uk-UA"/>
        </w:rPr>
      </w:pPr>
    </w:p>
    <w:p w:rsidR="00B2448B" w:rsidRPr="00B2448B" w:rsidRDefault="00B2448B" w:rsidP="00B244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B2448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ІНФОРМАЦІЙНА КАРТКА </w:t>
      </w:r>
    </w:p>
    <w:p w:rsidR="00B2448B" w:rsidRDefault="00B2448B" w:rsidP="00B2448B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B2448B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адміністративної послуги з державної реєстрації припинення професійної спілки, організації професійних спілок, об’єднання професійних спілок в результаті ліквідації</w:t>
      </w:r>
    </w:p>
    <w:p w:rsidR="000B76E5" w:rsidRDefault="000B76E5" w:rsidP="00B2448B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0B76E5" w:rsidRPr="000B76E5" w:rsidRDefault="003903A5" w:rsidP="000B76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Харківське </w:t>
      </w:r>
      <w:r w:rsidR="000B76E5" w:rsidRPr="000B76E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міжрегіональне управління Міністерства юстиції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України</w:t>
      </w:r>
      <w:r w:rsidR="000B76E5" w:rsidRPr="000B76E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/</w:t>
      </w:r>
    </w:p>
    <w:p w:rsidR="000B76E5" w:rsidRPr="00B2448B" w:rsidRDefault="000B76E5" w:rsidP="000B76E5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0B76E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Центри надання адміністратив</w:t>
      </w:r>
      <w:r w:rsidR="003903A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них послуг Донецької/Луганської /Харківської</w:t>
      </w:r>
      <w:r w:rsidRPr="000B76E5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області</w:t>
      </w:r>
    </w:p>
    <w:p w:rsidR="00B2448B" w:rsidRPr="00B2448B" w:rsidRDefault="00B2448B" w:rsidP="00B2448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tbl>
      <w:tblPr>
        <w:tblW w:w="4969" w:type="pct"/>
        <w:tblInd w:w="60" w:type="dxa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0A0" w:firstRow="1" w:lastRow="0" w:firstColumn="1" w:lastColumn="0" w:noHBand="0" w:noVBand="0"/>
      </w:tblPr>
      <w:tblGrid>
        <w:gridCol w:w="426"/>
        <w:gridCol w:w="2128"/>
        <w:gridCol w:w="7144"/>
      </w:tblGrid>
      <w:tr w:rsidR="00B2448B" w:rsidRPr="00B2448B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</w:t>
            </w:r>
          </w:p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2</w:t>
            </w:r>
          </w:p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97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0B76E5" w:rsidRPr="000B76E5" w:rsidRDefault="000B76E5" w:rsidP="000B76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76E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0B76E5" w:rsidRPr="000B76E5" w:rsidRDefault="000B76E5" w:rsidP="000B76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76E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B2448B" w:rsidRPr="00B2448B" w:rsidRDefault="000B76E5" w:rsidP="000B76E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0B76E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D60050" w:rsidRPr="00D60050" w:rsidRDefault="003903A5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Харківське </w:t>
            </w:r>
            <w:r w:rsidR="00D60050"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міжрегіональне управління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Міністерства юстиції України </w:t>
            </w:r>
          </w:p>
          <w:p w:rsidR="003903A5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адреса для листування: </w:t>
            </w:r>
            <w:r w:rsidR="003903A5"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61024, м. Харків, вул. Ярослава Мудрого, 26</w:t>
            </w:r>
          </w:p>
          <w:p w:rsidR="00D60050" w:rsidRPr="00D60050" w:rsidRDefault="00D60050" w:rsidP="003903A5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D60050" w:rsidRPr="00D60050" w:rsidRDefault="00D60050" w:rsidP="003903A5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Понеділок:   08:00 – 17:00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Вівторок:      08:00 – 17:00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Середа:         08:00 – 17:00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Четвер:         08:00 – 17:00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П'ятниця:     08:00 – 15:45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Перерва:      12:00 – 12:45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spellStart"/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тел</w:t>
            </w:r>
            <w:proofErr w:type="spellEnd"/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 095-419-09-68</w:t>
            </w:r>
          </w:p>
          <w:p w:rsidR="00D60050" w:rsidRPr="003903A5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адреса електронної пошти: </w:t>
            </w:r>
            <w:r w:rsidR="003903A5" w:rsidRPr="003903A5"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D60050" w:rsidRPr="003903A5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3903A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веб-сайт: </w:t>
            </w:r>
            <w:r w:rsidR="003903A5" w:rsidRPr="003903A5">
              <w:rPr>
                <w:rFonts w:ascii="Times New Roman" w:hAnsi="Times New Roman" w:cs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Центри надання адміністратив</w:t>
            </w:r>
            <w:r w:rsidR="003903A5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них послуг Донецької/Луганської /Харківської</w:t>
            </w: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області (відповідно до постанови Кабінету Міністрів України від 1 жовтня 2025 р. № 1226):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D60050" w:rsidRPr="00D60050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B2448B" w:rsidRPr="00B2448B" w:rsidRDefault="00D60050" w:rsidP="00D60050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D60050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Інформація за посиланням: https://center.diia.gov.ua/cnap-map</w:t>
            </w:r>
          </w:p>
        </w:tc>
      </w:tr>
      <w:tr w:rsidR="00B2448B" w:rsidRPr="00B2448B" w:rsidTr="00CD5ACC">
        <w:trPr>
          <w:trHeight w:val="402"/>
        </w:trPr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B2448B" w:rsidRPr="00B2448B" w:rsidRDefault="00B2448B" w:rsidP="00B2448B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Постанова Кабінету Міністрів України від 04.12.2019 № 1137 «Питання Єдиного державного </w:t>
            </w:r>
            <w:proofErr w:type="spellStart"/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електронних послуг та Реєстру адміністративних послуг»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keepNext/>
              <w:spacing w:after="0" w:line="240" w:lineRule="auto"/>
              <w:ind w:firstLine="224"/>
              <w:jc w:val="both"/>
              <w:rPr>
                <w:rFonts w:ascii="Times New Roman" w:eastAsia="Batang" w:hAnsi="Times New Roman" w:cs="Times New Roman"/>
                <w:b/>
                <w:sz w:val="24"/>
                <w:szCs w:val="24"/>
                <w:lang w:eastAsia="ko-KR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 </w:t>
            </w:r>
            <w:r w:rsidRPr="00B2448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1500/29630</w:t>
            </w: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;</w:t>
            </w:r>
            <w:r w:rsidRPr="00B2448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:rsidR="00B2448B" w:rsidRPr="00B2448B" w:rsidRDefault="00B2448B" w:rsidP="00B2448B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B2448B" w:rsidRPr="00B2448B" w:rsidRDefault="00B2448B" w:rsidP="00B2448B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B2448B" w:rsidRPr="00B2448B" w:rsidTr="00CD5ACC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ind w:firstLine="22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Звернення </w:t>
            </w: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голови комісії з припинення, або ліквідатора, або уповноваженої особи (далі – заявник)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заява </w:t>
            </w:r>
            <w:r w:rsidR="002729FE" w:rsidRPr="002729FE">
              <w:rPr>
                <w:rFonts w:ascii="Times New Roman" w:eastAsia="Times New Roman" w:hAnsi="Times New Roman" w:cs="Times New Roman"/>
                <w:sz w:val="24"/>
                <w:szCs w:val="24"/>
              </w:rPr>
              <w:t>про державну реєстрацію припинення юридичної особи в результаті її ліквідації;</w:t>
            </w:r>
          </w:p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>- довідка архівної установи про прийняття документів, що відповідно до закону підлягають довгостроковому зберіганню.</w:t>
            </w:r>
          </w:p>
          <w:p w:rsidR="00B2448B" w:rsidRPr="00B2448B" w:rsidRDefault="00B2448B" w:rsidP="00B2448B">
            <w:pPr>
              <w:tabs>
                <w:tab w:val="left" w:pos="164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B2448B" w:rsidRPr="00B2448B" w:rsidRDefault="002729FE" w:rsidP="00B2448B">
            <w:pPr>
              <w:tabs>
                <w:tab w:val="left" w:pos="164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2729FE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9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Спосіб подання документів, необхідних для </w:t>
            </w: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отримання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1. У паперовій формі документи подаються заявником особисто або поштовим відправленням.</w:t>
            </w:r>
          </w:p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2. В електронній формі документи подаються з використанням </w:t>
            </w: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 xml:space="preserve">Єдиного державного </w:t>
            </w:r>
            <w:proofErr w:type="spellStart"/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вебпорталу</w:t>
            </w:r>
            <w:proofErr w:type="spellEnd"/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10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Безоплатно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B2448B" w:rsidRPr="00B2448B" w:rsidRDefault="00B2448B" w:rsidP="00B2448B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Перелік підстав для відмови у державній реєстрації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47526" w:rsidRDefault="0035432B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д</w:t>
            </w:r>
            <w:r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747526" w:rsidRDefault="00747526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747526" w:rsidRDefault="00747526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747526" w:rsidRDefault="00747526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747526" w:rsidRDefault="00747526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747526" w:rsidRDefault="00747526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B2448B" w:rsidRDefault="00747526" w:rsidP="0035432B">
            <w:pPr>
              <w:tabs>
                <w:tab w:val="left" w:pos="1565"/>
              </w:tabs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</w:t>
            </w:r>
            <w:r w:rsid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 </w:t>
            </w:r>
            <w:r w:rsidR="0035432B" w:rsidRPr="0035432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EE099F" w:rsidRPr="00EE099F" w:rsidRDefault="00EE099F" w:rsidP="00EE099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документи для державної реєстрації припинення юридичної особи подані:</w:t>
            </w:r>
          </w:p>
          <w:p w:rsidR="00EE099F" w:rsidRPr="003727F1" w:rsidRDefault="00EE099F" w:rsidP="00EE099F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раніше строку, встановленого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EE099F" w:rsidRPr="003727F1" w:rsidRDefault="00EE099F" w:rsidP="00EE099F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щодо юридичної особи, що припиняється в результаті її ліквідації та є засновником (учасником) інших юридичних осіб та/або має незакриті відокремлені підрозділи, та/або є засновником третейського суду;</w:t>
            </w:r>
          </w:p>
          <w:p w:rsidR="00EE099F" w:rsidRPr="003727F1" w:rsidRDefault="00EE099F" w:rsidP="00EE099F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щодо юридичної особи - емітента цінних паперів, стосовно якого надійшли відомості про наявність нескасованих випусків цінних паперів;</w:t>
            </w:r>
          </w:p>
          <w:p w:rsidR="00EE099F" w:rsidRPr="003727F1" w:rsidRDefault="00EE099F" w:rsidP="00EE099F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 xml:space="preserve">щодо юридичної особи, що ліквідується, стосовно якої </w:t>
            </w: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надійшли відомості про наявність заборгованості із сплати податків і зборів та/або наявність заборгованості із сплати єдиного внеску на загальнообов’язкове державне соціальне страхування;</w:t>
            </w:r>
          </w:p>
          <w:p w:rsidR="00EE099F" w:rsidRPr="003727F1" w:rsidRDefault="00EE099F" w:rsidP="00EE099F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щодо юридичної особи, стосовно якої надійшли відомості про наявність заборгованості із сплати страхових коштів до Пенсійного фонду України та фондів соціального страхування;</w:t>
            </w:r>
          </w:p>
          <w:p w:rsidR="00EE099F" w:rsidRPr="003727F1" w:rsidRDefault="00EE099F" w:rsidP="00EE099F">
            <w:pPr>
              <w:numPr>
                <w:ilvl w:val="0"/>
                <w:numId w:val="2"/>
              </w:num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E099F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щодо юридичної особи, стосовно якої надійшли відомості про відкрите виконавче провадження;</w:t>
            </w:r>
          </w:p>
          <w:p w:rsidR="00747526" w:rsidRPr="00A271C3" w:rsidRDefault="00EE099F" w:rsidP="00A271C3">
            <w:pPr>
              <w:pStyle w:val="a8"/>
              <w:numPr>
                <w:ilvl w:val="0"/>
                <w:numId w:val="2"/>
              </w:numPr>
              <w:tabs>
                <w:tab w:val="left" w:pos="1565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A271C3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щодо юридичної особи, стосовно якої відкрито провадження у справі про банкрутство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lastRenderedPageBreak/>
              <w:t>13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>- внесення відповідного запису до Єдиного державного реєстру юридичних осіб, фізичних осіб – підприємців та громадських формувань;</w:t>
            </w:r>
          </w:p>
          <w:p w:rsidR="00B2448B" w:rsidRPr="00B2448B" w:rsidRDefault="00B2448B" w:rsidP="00B2448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- рішення про проведення державної реєстрації;</w:t>
            </w:r>
          </w:p>
          <w:p w:rsidR="00B2448B" w:rsidRPr="00B2448B" w:rsidRDefault="000071C0" w:rsidP="00B2448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</w:t>
            </w:r>
            <w:r w:rsidR="00B2448B"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виписка з </w:t>
            </w:r>
            <w:r w:rsidR="00B2448B"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B2448B" w:rsidRPr="00B2448B" w:rsidRDefault="00B2448B" w:rsidP="00B2448B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B2448B" w:rsidRPr="00B2448B" w:rsidTr="00CD5ACC">
        <w:tc>
          <w:tcPr>
            <w:tcW w:w="22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</w:tcPr>
          <w:p w:rsidR="00B2448B" w:rsidRPr="00B2448B" w:rsidRDefault="00B2448B" w:rsidP="00B244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97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68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2448B" w:rsidRPr="00B2448B" w:rsidRDefault="00B2448B" w:rsidP="00B2448B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</w:rPr>
              <w:t>Результати надання адміністративної послуги у сфері державної реєстрації в електронній формі оприлюднюються на порталі електронних сервісів та доступні для їх пошуку за кодом доступу.</w:t>
            </w:r>
          </w:p>
          <w:p w:rsidR="00B2448B" w:rsidRPr="00B2448B" w:rsidRDefault="00B2448B" w:rsidP="00B2448B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2B46AC" w:rsidRDefault="002B46AC" w:rsidP="002B46AC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2B46AC" w:rsidRDefault="002B46AC" w:rsidP="002B46AC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B2448B" w:rsidRPr="00B2448B" w:rsidRDefault="002B46AC" w:rsidP="002B46AC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  <w:t>- Центром надання адміністративних послуг – у разі подання документів через відповідний центр</w:t>
            </w:r>
            <w:r w:rsidR="00B2448B" w:rsidRPr="00B2448B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t>.</w:t>
            </w:r>
          </w:p>
        </w:tc>
      </w:tr>
    </w:tbl>
    <w:p w:rsidR="00364656" w:rsidRPr="00364656" w:rsidRDefault="00364656" w:rsidP="0036465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64656">
        <w:rPr>
          <w:rFonts w:ascii="Times New Roman" w:eastAsia="Times New Roman" w:hAnsi="Times New Roman" w:cs="Times New Roman"/>
          <w:sz w:val="24"/>
          <w:szCs w:val="24"/>
        </w:rPr>
        <w:t>_______________________</w:t>
      </w:r>
    </w:p>
    <w:p w:rsidR="00EA769A" w:rsidRDefault="00364656" w:rsidP="00CE5CD2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364656">
        <w:rPr>
          <w:rFonts w:ascii="Times New Roman" w:eastAsia="Times New Roman" w:hAnsi="Times New Roman" w:cs="Times New Roman"/>
          <w:sz w:val="20"/>
          <w:szCs w:val="20"/>
        </w:rPr>
        <w:t xml:space="preserve">* Після доопрацювання Єдиного державного </w:t>
      </w:r>
      <w:proofErr w:type="spellStart"/>
      <w:r w:rsidRPr="00364656">
        <w:rPr>
          <w:rFonts w:ascii="Times New Roman" w:eastAsia="Times New Roman" w:hAnsi="Times New Roman" w:cs="Times New Roman"/>
          <w:sz w:val="20"/>
          <w:szCs w:val="20"/>
        </w:rPr>
        <w:t>вебпорталу</w:t>
      </w:r>
      <w:proofErr w:type="spellEnd"/>
      <w:r w:rsidRPr="00364656">
        <w:rPr>
          <w:rFonts w:ascii="Times New Roman" w:eastAsia="Times New Roman" w:hAnsi="Times New Roman" w:cs="Times New Roman"/>
          <w:sz w:val="20"/>
          <w:szCs w:val="20"/>
        </w:rPr>
        <w:t xml:space="preserve">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EA769A" w:rsidRPr="000071C0" w:rsidRDefault="00EA769A" w:rsidP="00CE5CD2">
      <w:pPr>
        <w:spacing w:after="0"/>
        <w:jc w:val="both"/>
        <w:rPr>
          <w:sz w:val="2"/>
          <w:szCs w:val="2"/>
        </w:rPr>
      </w:pPr>
    </w:p>
    <w:sectPr w:rsidR="00EA769A" w:rsidRPr="000071C0" w:rsidSect="0004359B">
      <w:headerReference w:type="default" r:id="rId9"/>
      <w:headerReference w:type="first" r:id="rId10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2983" w:rsidRDefault="00322983">
      <w:pPr>
        <w:spacing w:after="0" w:line="240" w:lineRule="auto"/>
      </w:pPr>
      <w:r>
        <w:separator/>
      </w:r>
    </w:p>
  </w:endnote>
  <w:endnote w:type="continuationSeparator" w:id="0">
    <w:p w:rsidR="00322983" w:rsidRDefault="003229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2983" w:rsidRDefault="00322983">
      <w:pPr>
        <w:spacing w:after="0" w:line="240" w:lineRule="auto"/>
      </w:pPr>
      <w:r>
        <w:separator/>
      </w:r>
    </w:p>
  </w:footnote>
  <w:footnote w:type="continuationSeparator" w:id="0">
    <w:p w:rsidR="00322983" w:rsidRDefault="003229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47675189"/>
      <w:docPartObj>
        <w:docPartGallery w:val="Page Numbers (Top of Page)"/>
        <w:docPartUnique/>
      </w:docPartObj>
    </w:sdtPr>
    <w:sdtEndPr/>
    <w:sdtContent>
      <w:p w:rsidR="0004359B" w:rsidRDefault="00EB570A" w:rsidP="0004359B">
        <w:pPr>
          <w:pStyle w:val="a3"/>
          <w:jc w:val="center"/>
        </w:pPr>
        <w:r>
          <w:fldChar w:fldCharType="begin"/>
        </w:r>
        <w:r w:rsidR="0004359B">
          <w:instrText>PAGE   \* MERGEFORMAT</w:instrText>
        </w:r>
        <w:r>
          <w:fldChar w:fldCharType="separate"/>
        </w:r>
        <w:r w:rsidR="00967A2F" w:rsidRPr="00967A2F">
          <w:rPr>
            <w:noProof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359B" w:rsidRDefault="0004359B" w:rsidP="0004359B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82A20"/>
    <w:multiLevelType w:val="hybridMultilevel"/>
    <w:tmpl w:val="DBF877A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5D2DB9"/>
    <w:multiLevelType w:val="hybridMultilevel"/>
    <w:tmpl w:val="B99AB93E"/>
    <w:lvl w:ilvl="0" w:tplc="04190001">
      <w:start w:val="1"/>
      <w:numFmt w:val="bullet"/>
      <w:lvlText w:val=""/>
      <w:lvlJc w:val="left"/>
      <w:pPr>
        <w:ind w:left="93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5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569"/>
    <w:rsid w:val="000071C0"/>
    <w:rsid w:val="000154DA"/>
    <w:rsid w:val="0004359B"/>
    <w:rsid w:val="0005362A"/>
    <w:rsid w:val="000B76E5"/>
    <w:rsid w:val="001D36A7"/>
    <w:rsid w:val="001F3027"/>
    <w:rsid w:val="002729FE"/>
    <w:rsid w:val="002B46AC"/>
    <w:rsid w:val="002C0CED"/>
    <w:rsid w:val="0031024A"/>
    <w:rsid w:val="00322983"/>
    <w:rsid w:val="0035432B"/>
    <w:rsid w:val="00364656"/>
    <w:rsid w:val="003727F1"/>
    <w:rsid w:val="003903A5"/>
    <w:rsid w:val="003C5E18"/>
    <w:rsid w:val="003E7277"/>
    <w:rsid w:val="00456750"/>
    <w:rsid w:val="004642F4"/>
    <w:rsid w:val="004D1E37"/>
    <w:rsid w:val="004F1060"/>
    <w:rsid w:val="005A7C2E"/>
    <w:rsid w:val="005E6E1A"/>
    <w:rsid w:val="00652569"/>
    <w:rsid w:val="006B328B"/>
    <w:rsid w:val="00747526"/>
    <w:rsid w:val="00782769"/>
    <w:rsid w:val="00787217"/>
    <w:rsid w:val="008060D5"/>
    <w:rsid w:val="00967A2F"/>
    <w:rsid w:val="009916FC"/>
    <w:rsid w:val="009C0012"/>
    <w:rsid w:val="00A271C3"/>
    <w:rsid w:val="00A82A88"/>
    <w:rsid w:val="00AF1B2A"/>
    <w:rsid w:val="00B2448B"/>
    <w:rsid w:val="00B72EFC"/>
    <w:rsid w:val="00BB09A1"/>
    <w:rsid w:val="00BD2492"/>
    <w:rsid w:val="00C773DA"/>
    <w:rsid w:val="00CA629E"/>
    <w:rsid w:val="00CE5CD2"/>
    <w:rsid w:val="00D06410"/>
    <w:rsid w:val="00D445F7"/>
    <w:rsid w:val="00D53638"/>
    <w:rsid w:val="00D53E81"/>
    <w:rsid w:val="00D60050"/>
    <w:rsid w:val="00EA769A"/>
    <w:rsid w:val="00EB570A"/>
    <w:rsid w:val="00EE099F"/>
    <w:rsid w:val="00EF3960"/>
    <w:rsid w:val="00F830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2448B"/>
    <w:pPr>
      <w:tabs>
        <w:tab w:val="center" w:pos="4819"/>
        <w:tab w:val="right" w:pos="9639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Верхний колонтитул Знак"/>
    <w:basedOn w:val="a0"/>
    <w:link w:val="a3"/>
    <w:uiPriority w:val="99"/>
    <w:rsid w:val="00B2448B"/>
    <w:rPr>
      <w:rFonts w:ascii="Times New Roman" w:eastAsia="Times New Roman" w:hAnsi="Times New Roman" w:cs="Times New Roman"/>
      <w:sz w:val="28"/>
      <w:szCs w:val="28"/>
    </w:rPr>
  </w:style>
  <w:style w:type="table" w:customStyle="1" w:styleId="1">
    <w:name w:val="Сетка таблицы1"/>
    <w:basedOn w:val="a1"/>
    <w:next w:val="a5"/>
    <w:uiPriority w:val="59"/>
    <w:rsid w:val="00B24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B24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2C0CE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C0CED"/>
  </w:style>
  <w:style w:type="paragraph" w:styleId="a8">
    <w:name w:val="List Paragraph"/>
    <w:basedOn w:val="a"/>
    <w:uiPriority w:val="34"/>
    <w:qFormat/>
    <w:rsid w:val="00A271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67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67A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2448B"/>
    <w:pPr>
      <w:tabs>
        <w:tab w:val="center" w:pos="4819"/>
        <w:tab w:val="right" w:pos="9639"/>
      </w:tabs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Верхний колонтитул Знак"/>
    <w:basedOn w:val="a0"/>
    <w:link w:val="a3"/>
    <w:uiPriority w:val="99"/>
    <w:rsid w:val="00B2448B"/>
    <w:rPr>
      <w:rFonts w:ascii="Times New Roman" w:eastAsia="Times New Roman" w:hAnsi="Times New Roman" w:cs="Times New Roman"/>
      <w:sz w:val="28"/>
      <w:szCs w:val="28"/>
    </w:rPr>
  </w:style>
  <w:style w:type="table" w:customStyle="1" w:styleId="1">
    <w:name w:val="Сетка таблицы1"/>
    <w:basedOn w:val="a1"/>
    <w:next w:val="a5"/>
    <w:uiPriority w:val="59"/>
    <w:rsid w:val="00B24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B24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2C0CE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2C0CED"/>
  </w:style>
  <w:style w:type="paragraph" w:styleId="a8">
    <w:name w:val="List Paragraph"/>
    <w:basedOn w:val="a"/>
    <w:uiPriority w:val="34"/>
    <w:qFormat/>
    <w:rsid w:val="00A271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967A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967A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100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F8D68-E99B-4024-B421-BCD304A0BA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1433</Words>
  <Characters>8170</Characters>
  <Application>Microsoft Office Word</Application>
  <DocSecurity>0</DocSecurity>
  <Lines>68</Lines>
  <Paragraphs>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9584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2026-03-06T10:59:00Z</cp:lastPrinted>
  <dcterms:created xsi:type="dcterms:W3CDTF">2026-03-06T11:07:00Z</dcterms:created>
  <dcterms:modified xsi:type="dcterms:W3CDTF">2026-03-06T11:07:00Z</dcterms:modified>
</cp:coreProperties>
</file>