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82D" w:rsidRPr="009F282F" w:rsidRDefault="004F582D" w:rsidP="004F582D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4F582D" w:rsidRPr="009F282F" w:rsidRDefault="004F582D" w:rsidP="004F582D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4F582D" w:rsidRPr="009F282F" w:rsidRDefault="004F582D" w:rsidP="004F582D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0A7887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</w:t>
      </w:r>
      <w:r w:rsidR="000A7887">
        <w:rPr>
          <w:sz w:val="24"/>
          <w:szCs w:val="24"/>
          <w:lang w:eastAsia="uk-UA"/>
        </w:rPr>
        <w:t xml:space="preserve"> України </w:t>
      </w:r>
      <w:r w:rsidRPr="009F282F">
        <w:rPr>
          <w:sz w:val="24"/>
          <w:szCs w:val="24"/>
          <w:lang w:eastAsia="uk-UA"/>
        </w:rPr>
        <w:t xml:space="preserve"> </w:t>
      </w:r>
    </w:p>
    <w:p w:rsidR="004F582D" w:rsidRPr="008A4178" w:rsidRDefault="004F582D" w:rsidP="004F582D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4F582D" w:rsidRDefault="004F582D" w:rsidP="004F582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0A7887" w:rsidRDefault="000A7887" w:rsidP="004F582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0A7887" w:rsidRPr="00975386" w:rsidRDefault="000A7887" w:rsidP="004F582D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CE03C7" w:rsidRPr="005C0571" w:rsidRDefault="00CE03C7" w:rsidP="00CE03C7">
      <w:pPr>
        <w:jc w:val="center"/>
        <w:rPr>
          <w:b/>
          <w:sz w:val="24"/>
          <w:szCs w:val="24"/>
          <w:lang w:eastAsia="uk-UA"/>
        </w:rPr>
      </w:pPr>
      <w:r w:rsidRPr="005C0571">
        <w:rPr>
          <w:b/>
          <w:sz w:val="24"/>
          <w:szCs w:val="24"/>
          <w:lang w:eastAsia="uk-UA"/>
        </w:rPr>
        <w:t>ІНФОРМАЦІЙНА КАРТКА</w:t>
      </w:r>
    </w:p>
    <w:p w:rsidR="00CE03C7" w:rsidRPr="005C0571" w:rsidRDefault="00CE03C7" w:rsidP="00CE03C7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5C0571">
        <w:rPr>
          <w:b/>
          <w:sz w:val="24"/>
          <w:szCs w:val="24"/>
          <w:lang w:eastAsia="uk-UA"/>
        </w:rPr>
        <w:t xml:space="preserve">адміністративної послуги з державної реєстрації припинення громадського об'єднання в результаті його реорганізації </w:t>
      </w:r>
    </w:p>
    <w:p w:rsidR="00CE03C7" w:rsidRDefault="00CE03C7" w:rsidP="00CE03C7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</w:p>
    <w:p w:rsidR="000F3DFD" w:rsidRDefault="000A7887" w:rsidP="000F3DFD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 xml:space="preserve">Харківське </w:t>
      </w:r>
      <w:r w:rsidR="000F3DFD" w:rsidRPr="00BC4E61">
        <w:rPr>
          <w:b/>
          <w:sz w:val="24"/>
          <w:szCs w:val="24"/>
          <w:lang w:eastAsia="uk-UA"/>
        </w:rPr>
        <w:t>міжрегіональне управлінн</w:t>
      </w:r>
      <w:r>
        <w:rPr>
          <w:b/>
          <w:sz w:val="24"/>
          <w:szCs w:val="24"/>
          <w:lang w:eastAsia="uk-UA"/>
        </w:rPr>
        <w:t>я Міністерства юстиції України</w:t>
      </w:r>
      <w:r w:rsidR="000F3DFD">
        <w:rPr>
          <w:b/>
          <w:sz w:val="24"/>
          <w:szCs w:val="24"/>
          <w:lang w:eastAsia="uk-UA"/>
        </w:rPr>
        <w:t>/</w:t>
      </w:r>
    </w:p>
    <w:p w:rsidR="000F3DFD" w:rsidRDefault="000F3DFD" w:rsidP="000F3DFD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Донецької/Луганської/Ха</w:t>
      </w:r>
      <w:r w:rsidR="000A7887">
        <w:rPr>
          <w:b/>
          <w:sz w:val="24"/>
          <w:szCs w:val="24"/>
          <w:lang w:eastAsia="uk-UA"/>
        </w:rPr>
        <w:t xml:space="preserve">рківської </w:t>
      </w:r>
      <w:r>
        <w:rPr>
          <w:b/>
          <w:sz w:val="24"/>
          <w:szCs w:val="24"/>
          <w:lang w:eastAsia="uk-UA"/>
        </w:rPr>
        <w:t>області</w:t>
      </w:r>
    </w:p>
    <w:p w:rsidR="00CE03C7" w:rsidRPr="008A0BCF" w:rsidRDefault="00CE03C7" w:rsidP="00CE03C7">
      <w:pPr>
        <w:rPr>
          <w:sz w:val="24"/>
          <w:szCs w:val="24"/>
          <w:lang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426"/>
        <w:gridCol w:w="2128"/>
        <w:gridCol w:w="7144"/>
      </w:tblGrid>
      <w:tr w:rsidR="00CE03C7" w:rsidRPr="005C0571" w:rsidTr="00044E17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C0571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CE03C7" w:rsidRPr="005C0571" w:rsidRDefault="00CE03C7" w:rsidP="00044E17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C0571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4F582D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F582D" w:rsidRDefault="004F582D" w:rsidP="004F582D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4F582D" w:rsidRDefault="004F582D" w:rsidP="004F582D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4F582D" w:rsidRDefault="004F582D" w:rsidP="004F582D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4F582D" w:rsidRPr="00F85B4E" w:rsidRDefault="004F582D" w:rsidP="004F582D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F582D" w:rsidRDefault="004F582D" w:rsidP="004F582D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4F582D" w:rsidRDefault="004F582D" w:rsidP="004F582D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4F582D" w:rsidRPr="00F85B4E" w:rsidRDefault="004F582D" w:rsidP="004F582D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</w:tcPr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Харківське міжрегіональне управління Міністерства юстиції: України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для листування: 61024, м. Харків, вул. Ярослава Мудрого, 26 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61024,  м. Харків, вул. Ярослава Мудрого, 26 (здійснює прийом щодо громадських формувань, місцезнаходженням яких є Харківська область);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proofErr w:type="spellStart"/>
            <w:r>
              <w:rPr>
                <w:sz w:val="24"/>
                <w:szCs w:val="24"/>
                <w:lang w:eastAsia="uk-UA"/>
              </w:rPr>
              <w:t>тел</w:t>
            </w:r>
            <w:proofErr w:type="spellEnd"/>
            <w:r>
              <w:rPr>
                <w:sz w:val="24"/>
                <w:szCs w:val="24"/>
                <w:lang w:eastAsia="uk-UA"/>
              </w:rPr>
              <w:t>. 095-419-09-68</w:t>
            </w:r>
          </w:p>
          <w:p w:rsidR="0062699A" w:rsidRDefault="0062699A" w:rsidP="0062699A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62699A" w:rsidRDefault="0062699A" w:rsidP="0062699A">
            <w:pPr>
              <w:rPr>
                <w:sz w:val="24"/>
                <w:szCs w:val="24"/>
                <w:lang w:val="ru-RU" w:eastAsia="uk-UA"/>
              </w:rPr>
            </w:pPr>
            <w:r>
              <w:rPr>
                <w:sz w:val="24"/>
                <w:szCs w:val="24"/>
                <w:lang w:eastAsia="uk-UA"/>
              </w:rPr>
              <w:t>веб-сайт: https://kharkivjust.gov.ua/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Донецької/Луганської/Харківської області (відповідно до постанови Кабінету Міністрів України від 1 жовтня 2025 р. № 1226):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62699A" w:rsidRDefault="0062699A" w:rsidP="0062699A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4F582D" w:rsidRPr="00E50877" w:rsidRDefault="0062699A" w:rsidP="0062699A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Інформація за посиланням: https://center.diia.gov.ua/cnap-map</w:t>
            </w:r>
          </w:p>
        </w:tc>
      </w:tr>
      <w:tr w:rsidR="00CE03C7" w:rsidRPr="005C0571" w:rsidTr="00044E17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C0571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Закон України «Про громадськ</w:t>
            </w:r>
            <w:r>
              <w:rPr>
                <w:sz w:val="24"/>
                <w:szCs w:val="24"/>
                <w:lang w:eastAsia="uk-UA"/>
              </w:rPr>
              <w:t>і</w:t>
            </w:r>
            <w:r w:rsidRPr="005C0571">
              <w:rPr>
                <w:sz w:val="24"/>
                <w:szCs w:val="24"/>
                <w:lang w:eastAsia="uk-UA"/>
              </w:rPr>
              <w:t xml:space="preserve"> об'єднання»;</w:t>
            </w:r>
          </w:p>
          <w:p w:rsidR="00CE03C7" w:rsidRPr="005C0571" w:rsidRDefault="00CE03C7" w:rsidP="00044E17">
            <w:pPr>
              <w:pStyle w:val="a3"/>
              <w:tabs>
                <w:tab w:val="left" w:pos="217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 w:rsidRPr="0084008B">
              <w:rPr>
                <w:sz w:val="24"/>
                <w:szCs w:val="24"/>
                <w:lang w:eastAsia="uk-UA"/>
              </w:rPr>
              <w:t>Постанова Кабінету Міністрів України від 04.12.2019 № 1137 «</w:t>
            </w:r>
            <w:r w:rsidRPr="000B5003">
              <w:rPr>
                <w:sz w:val="24"/>
                <w:szCs w:val="24"/>
                <w:lang w:eastAsia="uk-UA"/>
              </w:rPr>
              <w:t xml:space="preserve">Питання Єдиного державного </w:t>
            </w:r>
            <w:proofErr w:type="spellStart"/>
            <w:r w:rsidRPr="000B5003">
              <w:rPr>
                <w:sz w:val="24"/>
                <w:szCs w:val="24"/>
                <w:lang w:eastAsia="uk-UA"/>
              </w:rPr>
              <w:t>вебпорталу</w:t>
            </w:r>
            <w:proofErr w:type="spellEnd"/>
            <w:r w:rsidRPr="000B5003">
              <w:rPr>
                <w:sz w:val="24"/>
                <w:szCs w:val="24"/>
                <w:lang w:eastAsia="uk-UA"/>
              </w:rPr>
              <w:t xml:space="preserve"> електронних послуг та Реєстру адміністративних послуг</w:t>
            </w:r>
            <w:r w:rsidRPr="0084008B">
              <w:rPr>
                <w:sz w:val="24"/>
                <w:szCs w:val="24"/>
                <w:lang w:eastAsia="uk-UA"/>
              </w:rPr>
              <w:t>»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keepNext/>
              <w:ind w:firstLine="224"/>
              <w:rPr>
                <w:rFonts w:eastAsia="Batang"/>
                <w:b/>
                <w:sz w:val="24"/>
                <w:szCs w:val="24"/>
                <w:lang w:eastAsia="ko-KR"/>
              </w:rPr>
            </w:pPr>
            <w:r w:rsidRPr="005C0571">
              <w:rPr>
                <w:sz w:val="24"/>
                <w:szCs w:val="24"/>
                <w:lang w:eastAsia="uk-UA"/>
              </w:rPr>
              <w:t>Наказ Міністерства юстиції України від 18.11.2016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5C0571">
              <w:rPr>
                <w:sz w:val="24"/>
                <w:szCs w:val="24"/>
                <w:lang w:eastAsia="uk-UA"/>
              </w:rPr>
              <w:t xml:space="preserve">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 </w:t>
            </w:r>
            <w:r w:rsidRPr="005C0571">
              <w:rPr>
                <w:bCs/>
                <w:sz w:val="24"/>
                <w:szCs w:val="24"/>
              </w:rPr>
              <w:t>1500/29630</w:t>
            </w:r>
            <w:r w:rsidRPr="005C0571">
              <w:rPr>
                <w:sz w:val="24"/>
                <w:szCs w:val="24"/>
                <w:lang w:eastAsia="uk-UA"/>
              </w:rPr>
              <w:t>;</w:t>
            </w:r>
            <w:r w:rsidRPr="005C0571">
              <w:rPr>
                <w:bCs/>
                <w:sz w:val="24"/>
                <w:szCs w:val="24"/>
              </w:rPr>
              <w:t xml:space="preserve"> </w:t>
            </w:r>
          </w:p>
          <w:p w:rsidR="00CE03C7" w:rsidRPr="005C0571" w:rsidRDefault="00CE03C7" w:rsidP="00044E17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CE03C7" w:rsidRPr="005C0571" w:rsidRDefault="00CE03C7" w:rsidP="00044E17">
            <w:pPr>
              <w:pStyle w:val="a3"/>
              <w:tabs>
                <w:tab w:val="left" w:pos="0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</w:t>
            </w:r>
            <w:r>
              <w:rPr>
                <w:sz w:val="24"/>
                <w:szCs w:val="24"/>
                <w:lang w:eastAsia="uk-UA"/>
              </w:rPr>
              <w:t> </w:t>
            </w:r>
            <w:r w:rsidRPr="005C0571">
              <w:rPr>
                <w:sz w:val="24"/>
                <w:szCs w:val="24"/>
                <w:lang w:eastAsia="uk-UA"/>
              </w:rPr>
              <w:t>427/28557</w:t>
            </w:r>
          </w:p>
        </w:tc>
      </w:tr>
      <w:tr w:rsidR="00CE03C7" w:rsidRPr="005C0571" w:rsidTr="00044E17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5C0571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Звернення </w:t>
            </w:r>
            <w:r w:rsidRPr="005C0571">
              <w:rPr>
                <w:sz w:val="24"/>
                <w:szCs w:val="24"/>
                <w:lang w:eastAsia="uk-UA"/>
              </w:rPr>
              <w:t>голови комісії</w:t>
            </w:r>
            <w:r w:rsidR="00D23A47">
              <w:rPr>
                <w:sz w:val="24"/>
                <w:szCs w:val="24"/>
                <w:lang w:eastAsia="uk-UA"/>
              </w:rPr>
              <w:t xml:space="preserve"> з припинення</w:t>
            </w:r>
            <w:r w:rsidRPr="005C0571">
              <w:rPr>
                <w:sz w:val="24"/>
                <w:szCs w:val="24"/>
                <w:lang w:eastAsia="uk-UA"/>
              </w:rPr>
              <w:t xml:space="preserve"> або уповноваженої особи (далі – заявник)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з</w:t>
            </w:r>
            <w:r w:rsidRPr="005C0571">
              <w:rPr>
                <w:sz w:val="24"/>
                <w:szCs w:val="24"/>
                <w:lang w:eastAsia="uk-UA"/>
              </w:rPr>
              <w:t>аява про державну реєстрацію припинення юридичної особи в результаті її реорганізації;</w:t>
            </w:r>
          </w:p>
          <w:p w:rsidR="00CE03C7" w:rsidRPr="005C057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5C0571">
              <w:rPr>
                <w:sz w:val="24"/>
                <w:szCs w:val="24"/>
                <w:lang w:eastAsia="uk-UA"/>
              </w:rPr>
              <w:t>примірник оригіналу (нотаріально засвідчена копія) розподільчого балансу – у разі припинення юридичної особи в результаті поділу;</w:t>
            </w:r>
          </w:p>
          <w:p w:rsidR="00CE03C7" w:rsidRPr="005C057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5C0571">
              <w:rPr>
                <w:sz w:val="24"/>
                <w:szCs w:val="24"/>
                <w:lang w:eastAsia="uk-UA"/>
              </w:rPr>
              <w:t xml:space="preserve">примірник оригіналу (нотаріально засвідчена копія) передавального </w:t>
            </w:r>
            <w:proofErr w:type="spellStart"/>
            <w:r w:rsidRPr="005C0571">
              <w:rPr>
                <w:sz w:val="24"/>
                <w:szCs w:val="24"/>
                <w:lang w:eastAsia="uk-UA"/>
              </w:rPr>
              <w:t>акта</w:t>
            </w:r>
            <w:proofErr w:type="spellEnd"/>
            <w:r w:rsidRPr="005C0571">
              <w:rPr>
                <w:sz w:val="24"/>
                <w:szCs w:val="24"/>
                <w:lang w:eastAsia="uk-UA"/>
              </w:rPr>
              <w:t xml:space="preserve"> – у разі припинення юридичної особи в результаті </w:t>
            </w:r>
            <w:r w:rsidR="000D6BA1" w:rsidRPr="000D6BA1">
              <w:rPr>
                <w:sz w:val="24"/>
                <w:szCs w:val="24"/>
                <w:lang w:eastAsia="uk-UA"/>
              </w:rPr>
              <w:t>перетворення, злиття або приєднання</w:t>
            </w:r>
            <w:r w:rsidRPr="005C0571">
              <w:rPr>
                <w:sz w:val="24"/>
                <w:szCs w:val="24"/>
                <w:lang w:eastAsia="uk-UA"/>
              </w:rPr>
              <w:t>;</w:t>
            </w:r>
          </w:p>
          <w:p w:rsidR="00CE03C7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="00381B58" w:rsidRPr="00381B58">
              <w:rPr>
                <w:sz w:val="24"/>
                <w:szCs w:val="24"/>
                <w:lang w:eastAsia="uk-UA"/>
              </w:rPr>
              <w:t>довідка архівної установи щодо прийняття правонаступником документів, що відповідно до закону підлягають довгостроковому зберіганню, - у разі припинення юридичної особи в результаті поділу або злиття;</w:t>
            </w:r>
          </w:p>
          <w:p w:rsidR="00381B58" w:rsidRPr="005C0571" w:rsidRDefault="00381B58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381B58">
              <w:rPr>
                <w:sz w:val="24"/>
                <w:szCs w:val="24"/>
                <w:lang w:eastAsia="uk-UA"/>
              </w:rPr>
              <w:t>довідка юридичної особи - правонаступника про прийняття документів, що відповідно до закону підлягають довгостроковому зберіганню, - у разі припинення юридичної особи в результаті приєднання;</w:t>
            </w:r>
          </w:p>
          <w:p w:rsidR="00CE03C7" w:rsidRPr="005C057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5C0571">
              <w:rPr>
                <w:sz w:val="24"/>
                <w:szCs w:val="24"/>
                <w:lang w:eastAsia="uk-UA"/>
              </w:rPr>
              <w:t xml:space="preserve">документи для державної реєстрації змін до відомостей про юридичну особу, що містяться в Єдиному державному реєстрі юридичних осіб, фізичних осіб – підприємців та громадських </w:t>
            </w:r>
            <w:r w:rsidRPr="005C0571">
              <w:rPr>
                <w:sz w:val="24"/>
                <w:szCs w:val="24"/>
                <w:lang w:eastAsia="uk-UA"/>
              </w:rPr>
              <w:lastRenderedPageBreak/>
              <w:t>формувань, – у разі припинення юридичної особи в результаті приєднання;</w:t>
            </w:r>
          </w:p>
          <w:p w:rsidR="00CE03C7" w:rsidRPr="005C057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5C0571">
              <w:rPr>
                <w:sz w:val="24"/>
                <w:szCs w:val="24"/>
                <w:lang w:eastAsia="uk-UA"/>
              </w:rPr>
              <w:t xml:space="preserve">документи для державної реєстрації створення юридичної </w:t>
            </w:r>
            <w:r w:rsidRPr="005C0571">
              <w:rPr>
                <w:sz w:val="24"/>
                <w:szCs w:val="24"/>
                <w:lang w:eastAsia="uk-UA"/>
              </w:rPr>
              <w:br/>
              <w:t>особи – у разі припинення юридичної особи в результаті перетворення.</w:t>
            </w:r>
          </w:p>
          <w:p w:rsidR="00CE03C7" w:rsidRPr="005C057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CE03C7" w:rsidRPr="008C4130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 w:rsidRPr="008C4130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CE03C7" w:rsidRPr="005C057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 w:rsidRPr="001065EB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lastRenderedPageBreak/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F55825" w:rsidRDefault="00CE03C7" w:rsidP="00044E17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CE03C7" w:rsidRPr="005C0571" w:rsidRDefault="00BB3B8E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 xml:space="preserve">Єдиного державного </w:t>
            </w:r>
            <w:proofErr w:type="spellStart"/>
            <w:r w:rsidRPr="004E4487">
              <w:rPr>
                <w:sz w:val="24"/>
                <w:szCs w:val="24"/>
              </w:rPr>
              <w:t>вебпорталу</w:t>
            </w:r>
            <w:proofErr w:type="spellEnd"/>
            <w:r w:rsidRPr="004E4487">
              <w:rPr>
                <w:sz w:val="24"/>
                <w:szCs w:val="24"/>
              </w:rPr>
              <w:t xml:space="preserve">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674DF1" w:rsidRDefault="00CE03C7" w:rsidP="00044E17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3 робочих днів з дати подання документів для державної реєстрації.</w:t>
            </w:r>
          </w:p>
          <w:p w:rsidR="00CE03C7" w:rsidRPr="005C0571" w:rsidRDefault="00CE03C7" w:rsidP="00044E17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Перелік підстав для відмови у державній реєстрації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30A95" w:rsidRDefault="00030A95" w:rsidP="00030A9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030A95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75074E" w:rsidRDefault="00030A95" w:rsidP="00030A9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030A95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75074E" w:rsidRDefault="0075074E" w:rsidP="00030A9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030A95" w:rsidRPr="00030A95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75074E" w:rsidRDefault="0075074E" w:rsidP="00030A9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030A95" w:rsidRPr="00030A95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75074E" w:rsidRDefault="0075074E" w:rsidP="00030A9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030A95" w:rsidRPr="00030A95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75074E" w:rsidRDefault="0075074E" w:rsidP="00030A9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030A95" w:rsidRPr="00030A95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75074E" w:rsidRDefault="0075074E" w:rsidP="00030A9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030A95" w:rsidRPr="00030A95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</w:t>
            </w:r>
            <w:r w:rsidR="00030A95" w:rsidRPr="00030A95">
              <w:rPr>
                <w:sz w:val="24"/>
                <w:szCs w:val="24"/>
                <w:lang w:eastAsia="uk-UA"/>
              </w:rPr>
              <w:lastRenderedPageBreak/>
              <w:t>реєстрацію юридичних осіб, фізичних осіб – підприємців та громадських формувань»;</w:t>
            </w:r>
          </w:p>
          <w:p w:rsidR="0075074E" w:rsidRDefault="0075074E" w:rsidP="00030A9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030A95" w:rsidRPr="00030A95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75074E" w:rsidRDefault="0075074E" w:rsidP="00030A95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="00030A95" w:rsidRPr="00030A95">
              <w:rPr>
                <w:sz w:val="24"/>
                <w:szCs w:val="24"/>
                <w:lang w:eastAsia="uk-UA"/>
              </w:rPr>
              <w:t xml:space="preserve"> документи для державної реєстрації припинення юридичної особи подані:</w:t>
            </w:r>
          </w:p>
          <w:p w:rsidR="0075074E" w:rsidRDefault="00030A95" w:rsidP="0075074E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5074E">
              <w:rPr>
                <w:sz w:val="24"/>
                <w:szCs w:val="24"/>
                <w:lang w:eastAsia="uk-UA"/>
              </w:rPr>
              <w:t>раніше строку, встановленого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75074E" w:rsidRDefault="00030A95" w:rsidP="0075074E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5074E">
              <w:rPr>
                <w:sz w:val="24"/>
                <w:szCs w:val="24"/>
                <w:lang w:eastAsia="uk-UA"/>
              </w:rPr>
              <w:t>у Єдиному державному реєстрі юридичних осіб, фізичних осіб та громадських формувань відсутній запис про державну реєстрацію юридичної особи, утвореної шляхом реорганізації в результаті злиття, приєднання або поділу;</w:t>
            </w:r>
          </w:p>
          <w:p w:rsidR="0075074E" w:rsidRDefault="0075074E" w:rsidP="0075074E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5074E">
              <w:rPr>
                <w:sz w:val="24"/>
                <w:szCs w:val="24"/>
                <w:lang w:eastAsia="uk-UA"/>
              </w:rPr>
              <w:t>щодо юридичної особи - емітента цінних паперів, стосовно якого надійшли відомості про наявність нескасованих випусків цінних паперів;</w:t>
            </w:r>
          </w:p>
          <w:p w:rsidR="0075074E" w:rsidRDefault="00030A95" w:rsidP="0075074E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5074E">
              <w:rPr>
                <w:sz w:val="24"/>
                <w:szCs w:val="24"/>
                <w:lang w:eastAsia="uk-UA"/>
              </w:rPr>
              <w:t>щодо юридичної особи, що реорганізується, стосовно якої надійшли відомості про наявність заборгованості із сплати податків і зборів та/або наявність заборгованості із сплати єдиного внеску на загальнообов’язкове державне соціальне страхування та відсутні відомості про узгодження плану реорганізації юридичної особи, крім випадків, встановлених законом;</w:t>
            </w:r>
          </w:p>
          <w:p w:rsidR="00CE03C7" w:rsidRDefault="00030A95" w:rsidP="0075074E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75074E">
              <w:rPr>
                <w:sz w:val="24"/>
                <w:szCs w:val="24"/>
                <w:lang w:eastAsia="uk-UA"/>
              </w:rPr>
              <w:t>щодо юридичної особи, стосовно якої надійшли відомості про наявність заборгованості із сплати страхових коштів до Пенсійного фонду України та фондів соціального страхування</w:t>
            </w:r>
            <w:r w:rsidR="00E4682D">
              <w:rPr>
                <w:sz w:val="24"/>
                <w:szCs w:val="24"/>
                <w:lang w:eastAsia="uk-UA"/>
              </w:rPr>
              <w:t>;</w:t>
            </w:r>
          </w:p>
          <w:p w:rsidR="00E4682D" w:rsidRPr="0075074E" w:rsidRDefault="00E4682D" w:rsidP="0075074E">
            <w:pPr>
              <w:pStyle w:val="a3"/>
              <w:numPr>
                <w:ilvl w:val="0"/>
                <w:numId w:val="3"/>
              </w:numPr>
              <w:rPr>
                <w:sz w:val="24"/>
                <w:szCs w:val="24"/>
                <w:lang w:eastAsia="uk-UA"/>
              </w:rPr>
            </w:pPr>
            <w:r w:rsidRPr="00E4682D">
              <w:rPr>
                <w:sz w:val="24"/>
                <w:szCs w:val="24"/>
                <w:lang w:eastAsia="uk-UA"/>
              </w:rPr>
              <w:t>щодо юридичної особи, стосовно якої відкрито провадження у справі про банкрутство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</w:t>
            </w:r>
            <w:r w:rsidRPr="005C0571">
              <w:rPr>
                <w:sz w:val="24"/>
                <w:szCs w:val="24"/>
              </w:rPr>
              <w:t>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CE03C7" w:rsidRDefault="00CE03C7" w:rsidP="00044E17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5C0571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CE03C7" w:rsidRPr="00F85B4E" w:rsidRDefault="00CE03C7" w:rsidP="00044E17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F85B4E">
              <w:rPr>
                <w:sz w:val="24"/>
                <w:szCs w:val="24"/>
              </w:rPr>
              <w:t xml:space="preserve">виписка з </w:t>
            </w:r>
            <w:r w:rsidRPr="00F85B4E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CE03C7" w:rsidRPr="005C0571" w:rsidRDefault="00CE03C7" w:rsidP="00044E17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5C0571">
              <w:rPr>
                <w:sz w:val="24"/>
                <w:szCs w:val="24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CE03C7" w:rsidRPr="005C0571" w:rsidTr="00044E17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jc w:val="left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E03C7" w:rsidRPr="005C0571" w:rsidRDefault="00CE03C7" w:rsidP="00044E17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5C0571">
              <w:rPr>
                <w:sz w:val="24"/>
                <w:szCs w:val="24"/>
              </w:rPr>
              <w:t>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доступу.</w:t>
            </w:r>
          </w:p>
          <w:p w:rsidR="00CE03C7" w:rsidRDefault="00CE03C7" w:rsidP="00044E17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5C0571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7B53D9" w:rsidRDefault="007B53D9" w:rsidP="007B53D9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Документи надаються заявнику у паперовій формі:</w:t>
            </w:r>
          </w:p>
          <w:p w:rsidR="007B53D9" w:rsidRDefault="007B53D9" w:rsidP="007B53D9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міжрегіональним управлінням Міністерства юстиції України – у разі подання документів до Харківського  міжрегіонального управління Міністерства юстиції України;</w:t>
            </w:r>
          </w:p>
          <w:p w:rsidR="007B53D9" w:rsidRDefault="007B53D9" w:rsidP="007B53D9">
            <w:pPr>
              <w:spacing w:line="276" w:lineRule="auto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  <w:p w:rsidR="00CE03C7" w:rsidRPr="00581F4D" w:rsidRDefault="00CE03C7" w:rsidP="00044E17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 w:rsidRPr="00A751D5">
              <w:rPr>
                <w:sz w:val="24"/>
                <w:szCs w:val="24"/>
                <w:lang w:eastAsia="uk-UA"/>
              </w:rPr>
              <w:t>.</w:t>
            </w:r>
          </w:p>
        </w:tc>
      </w:tr>
    </w:tbl>
    <w:p w:rsidR="00CE03C7" w:rsidRPr="0060026C" w:rsidRDefault="00CE03C7" w:rsidP="00CE03C7">
      <w:pPr>
        <w:rPr>
          <w:sz w:val="24"/>
          <w:szCs w:val="24"/>
        </w:rPr>
      </w:pPr>
      <w:r w:rsidRPr="0060026C">
        <w:rPr>
          <w:sz w:val="24"/>
          <w:szCs w:val="24"/>
        </w:rPr>
        <w:lastRenderedPageBreak/>
        <w:t>_______________________</w:t>
      </w:r>
    </w:p>
    <w:p w:rsidR="00BB3B8E" w:rsidRDefault="00BB3B8E" w:rsidP="004D7D1B">
      <w:pPr>
        <w:spacing w:line="276" w:lineRule="auto"/>
        <w:rPr>
          <w:sz w:val="20"/>
          <w:szCs w:val="20"/>
        </w:rPr>
      </w:pPr>
      <w:r w:rsidRPr="00186C37">
        <w:rPr>
          <w:sz w:val="20"/>
          <w:szCs w:val="20"/>
        </w:rPr>
        <w:t>*</w:t>
      </w:r>
      <w:r w:rsidRPr="005C1D04"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 xml:space="preserve">Після доопрацювання Єдиного державного </w:t>
      </w:r>
      <w:proofErr w:type="spellStart"/>
      <w:r w:rsidRPr="00C25276">
        <w:rPr>
          <w:sz w:val="20"/>
          <w:szCs w:val="20"/>
        </w:rPr>
        <w:t>вебпорталу</w:t>
      </w:r>
      <w:proofErr w:type="spellEnd"/>
      <w:r w:rsidRPr="00C25276">
        <w:rPr>
          <w:sz w:val="20"/>
          <w:szCs w:val="20"/>
        </w:rPr>
        <w:t xml:space="preserve"> електронних послуг та/або порталу електронних сервісів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юридичних осіб, фізичних осіб – підприємців та громадських формувань, які не мають статусу юридичної особи, які</w:t>
      </w:r>
      <w:r>
        <w:rPr>
          <w:sz w:val="20"/>
          <w:szCs w:val="20"/>
        </w:rPr>
        <w:t xml:space="preserve"> </w:t>
      </w:r>
      <w:r w:rsidRPr="00C25276">
        <w:rPr>
          <w:sz w:val="20"/>
          <w:szCs w:val="20"/>
        </w:rPr>
        <w:t>будуть забезпечувати можливість подання таких документів в електронній формі.</w:t>
      </w:r>
    </w:p>
    <w:p w:rsidR="00645C2A" w:rsidRDefault="00645C2A" w:rsidP="004D7D1B">
      <w:pPr>
        <w:spacing w:line="276" w:lineRule="auto"/>
        <w:rPr>
          <w:sz w:val="20"/>
          <w:szCs w:val="20"/>
        </w:rPr>
      </w:pPr>
    </w:p>
    <w:p w:rsidR="00645C2A" w:rsidRDefault="00645C2A" w:rsidP="004D7D1B">
      <w:pPr>
        <w:spacing w:line="276" w:lineRule="auto"/>
        <w:rPr>
          <w:sz w:val="20"/>
          <w:szCs w:val="20"/>
        </w:rPr>
      </w:pPr>
    </w:p>
    <w:p w:rsidR="00645C2A" w:rsidRDefault="00645C2A" w:rsidP="004D7D1B">
      <w:pPr>
        <w:spacing w:line="276" w:lineRule="auto"/>
        <w:rPr>
          <w:sz w:val="20"/>
          <w:szCs w:val="20"/>
        </w:rPr>
      </w:pPr>
    </w:p>
    <w:sectPr w:rsidR="00645C2A" w:rsidSect="00365B29">
      <w:headerReference w:type="default" r:id="rId8"/>
      <w:pgSz w:w="11906" w:h="16838"/>
      <w:pgMar w:top="1134" w:right="567" w:bottom="1134" w:left="1701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152A" w:rsidRDefault="0041152A">
      <w:r>
        <w:separator/>
      </w:r>
    </w:p>
  </w:endnote>
  <w:endnote w:type="continuationSeparator" w:id="0">
    <w:p w:rsidR="0041152A" w:rsidRDefault="004115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152A" w:rsidRDefault="0041152A">
      <w:r>
        <w:separator/>
      </w:r>
    </w:p>
  </w:footnote>
  <w:footnote w:type="continuationSeparator" w:id="0">
    <w:p w:rsidR="0041152A" w:rsidRDefault="004115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74138953"/>
      <w:docPartObj>
        <w:docPartGallery w:val="Page Numbers (Top of Page)"/>
        <w:docPartUnique/>
      </w:docPartObj>
    </w:sdtPr>
    <w:sdtEndPr/>
    <w:sdtContent>
      <w:p w:rsidR="00365B29" w:rsidRDefault="0001014A" w:rsidP="00365B29">
        <w:pPr>
          <w:pStyle w:val="a4"/>
          <w:jc w:val="center"/>
        </w:pPr>
        <w:r>
          <w:fldChar w:fldCharType="begin"/>
        </w:r>
        <w:r w:rsidR="00365B29">
          <w:instrText>PAGE   \* MERGEFORMAT</w:instrText>
        </w:r>
        <w:r>
          <w:fldChar w:fldCharType="separate"/>
        </w:r>
        <w:r w:rsidR="00183FBF" w:rsidRPr="00183FBF">
          <w:rPr>
            <w:noProof/>
            <w:lang w:val="ru-RU"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3475C"/>
    <w:multiLevelType w:val="hybridMultilevel"/>
    <w:tmpl w:val="D46CF36C"/>
    <w:lvl w:ilvl="0" w:tplc="0422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43316007"/>
    <w:multiLevelType w:val="hybridMultilevel"/>
    <w:tmpl w:val="89E0DC8A"/>
    <w:lvl w:ilvl="0" w:tplc="04190001">
      <w:start w:val="1"/>
      <w:numFmt w:val="bullet"/>
      <w:lvlText w:val=""/>
      <w:lvlJc w:val="left"/>
      <w:pPr>
        <w:ind w:left="9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5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7" w:hanging="360"/>
      </w:pPr>
      <w:rPr>
        <w:rFonts w:ascii="Wingdings" w:hAnsi="Wingdings" w:hint="default"/>
      </w:rPr>
    </w:lvl>
  </w:abstractNum>
  <w:abstractNum w:abstractNumId="2">
    <w:nsid w:val="45BB4E5C"/>
    <w:multiLevelType w:val="hybridMultilevel"/>
    <w:tmpl w:val="CD12DE5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E60"/>
    <w:rsid w:val="0000356C"/>
    <w:rsid w:val="00004E1A"/>
    <w:rsid w:val="0001014A"/>
    <w:rsid w:val="00010AF8"/>
    <w:rsid w:val="0002105B"/>
    <w:rsid w:val="00023076"/>
    <w:rsid w:val="00030A95"/>
    <w:rsid w:val="00036A10"/>
    <w:rsid w:val="00041711"/>
    <w:rsid w:val="00042B4E"/>
    <w:rsid w:val="0004570E"/>
    <w:rsid w:val="00073922"/>
    <w:rsid w:val="000A7887"/>
    <w:rsid w:val="000B0757"/>
    <w:rsid w:val="000C36C1"/>
    <w:rsid w:val="000D25B9"/>
    <w:rsid w:val="000D5B4B"/>
    <w:rsid w:val="000D6BA1"/>
    <w:rsid w:val="000E5590"/>
    <w:rsid w:val="000F3DFD"/>
    <w:rsid w:val="00115A69"/>
    <w:rsid w:val="00126099"/>
    <w:rsid w:val="00130FC6"/>
    <w:rsid w:val="00136C97"/>
    <w:rsid w:val="00153894"/>
    <w:rsid w:val="001558C1"/>
    <w:rsid w:val="001634DF"/>
    <w:rsid w:val="00174BD6"/>
    <w:rsid w:val="00177FCA"/>
    <w:rsid w:val="00183FBF"/>
    <w:rsid w:val="001B1F98"/>
    <w:rsid w:val="001C23C8"/>
    <w:rsid w:val="001D30B9"/>
    <w:rsid w:val="001D4225"/>
    <w:rsid w:val="001D7708"/>
    <w:rsid w:val="001E6E61"/>
    <w:rsid w:val="001F2076"/>
    <w:rsid w:val="00204364"/>
    <w:rsid w:val="00221E61"/>
    <w:rsid w:val="00225AC4"/>
    <w:rsid w:val="002302E1"/>
    <w:rsid w:val="002416D3"/>
    <w:rsid w:val="002504A8"/>
    <w:rsid w:val="00250B48"/>
    <w:rsid w:val="00250BEF"/>
    <w:rsid w:val="00285187"/>
    <w:rsid w:val="00291B37"/>
    <w:rsid w:val="0029245E"/>
    <w:rsid w:val="002926AC"/>
    <w:rsid w:val="002C1A36"/>
    <w:rsid w:val="002C2B45"/>
    <w:rsid w:val="002D5A36"/>
    <w:rsid w:val="002E030A"/>
    <w:rsid w:val="002F51BC"/>
    <w:rsid w:val="002F6CF8"/>
    <w:rsid w:val="00302D62"/>
    <w:rsid w:val="003164D7"/>
    <w:rsid w:val="00320C8E"/>
    <w:rsid w:val="003222C0"/>
    <w:rsid w:val="00332EFA"/>
    <w:rsid w:val="00343C6F"/>
    <w:rsid w:val="00365B29"/>
    <w:rsid w:val="0036689A"/>
    <w:rsid w:val="003749CF"/>
    <w:rsid w:val="00381B58"/>
    <w:rsid w:val="0039715E"/>
    <w:rsid w:val="00397BBD"/>
    <w:rsid w:val="003A32D0"/>
    <w:rsid w:val="003A3C42"/>
    <w:rsid w:val="003A5171"/>
    <w:rsid w:val="003C3027"/>
    <w:rsid w:val="003D1373"/>
    <w:rsid w:val="003D3B08"/>
    <w:rsid w:val="0041152A"/>
    <w:rsid w:val="00416BE6"/>
    <w:rsid w:val="00437D26"/>
    <w:rsid w:val="004409E8"/>
    <w:rsid w:val="004459B1"/>
    <w:rsid w:val="00445DC8"/>
    <w:rsid w:val="00452994"/>
    <w:rsid w:val="00462AD9"/>
    <w:rsid w:val="00467546"/>
    <w:rsid w:val="00487CDA"/>
    <w:rsid w:val="0049549C"/>
    <w:rsid w:val="004A3840"/>
    <w:rsid w:val="004D7D1B"/>
    <w:rsid w:val="004E0475"/>
    <w:rsid w:val="004F17BA"/>
    <w:rsid w:val="004F3F0A"/>
    <w:rsid w:val="004F582D"/>
    <w:rsid w:val="004F6048"/>
    <w:rsid w:val="004F77A7"/>
    <w:rsid w:val="005201E1"/>
    <w:rsid w:val="0052271C"/>
    <w:rsid w:val="00530BFF"/>
    <w:rsid w:val="005316A9"/>
    <w:rsid w:val="00567D8C"/>
    <w:rsid w:val="00580039"/>
    <w:rsid w:val="00580777"/>
    <w:rsid w:val="00580E39"/>
    <w:rsid w:val="00581F4D"/>
    <w:rsid w:val="005857AA"/>
    <w:rsid w:val="00596F6B"/>
    <w:rsid w:val="005B1264"/>
    <w:rsid w:val="005C0571"/>
    <w:rsid w:val="005C1BB1"/>
    <w:rsid w:val="005C1CB1"/>
    <w:rsid w:val="005E5735"/>
    <w:rsid w:val="0060026C"/>
    <w:rsid w:val="00612260"/>
    <w:rsid w:val="00612EFC"/>
    <w:rsid w:val="00614C58"/>
    <w:rsid w:val="006172F9"/>
    <w:rsid w:val="0062699A"/>
    <w:rsid w:val="006307B0"/>
    <w:rsid w:val="006353DA"/>
    <w:rsid w:val="00636894"/>
    <w:rsid w:val="0064108E"/>
    <w:rsid w:val="00645C2A"/>
    <w:rsid w:val="006609BF"/>
    <w:rsid w:val="00664AC4"/>
    <w:rsid w:val="00697C91"/>
    <w:rsid w:val="006A4343"/>
    <w:rsid w:val="006B0609"/>
    <w:rsid w:val="006B3E93"/>
    <w:rsid w:val="006D2CC2"/>
    <w:rsid w:val="006E577F"/>
    <w:rsid w:val="006F200B"/>
    <w:rsid w:val="00720B37"/>
    <w:rsid w:val="0073647F"/>
    <w:rsid w:val="0075074E"/>
    <w:rsid w:val="00762B56"/>
    <w:rsid w:val="00762F3E"/>
    <w:rsid w:val="00766801"/>
    <w:rsid w:val="00781802"/>
    <w:rsid w:val="00796C4D"/>
    <w:rsid w:val="007A4D3E"/>
    <w:rsid w:val="007B53D9"/>
    <w:rsid w:val="007C75F7"/>
    <w:rsid w:val="007D50AD"/>
    <w:rsid w:val="007D7A23"/>
    <w:rsid w:val="00805936"/>
    <w:rsid w:val="00816CF6"/>
    <w:rsid w:val="008515FD"/>
    <w:rsid w:val="008651E5"/>
    <w:rsid w:val="0086711C"/>
    <w:rsid w:val="00875329"/>
    <w:rsid w:val="00883736"/>
    <w:rsid w:val="008A0BCF"/>
    <w:rsid w:val="008B2C5B"/>
    <w:rsid w:val="008C3BEC"/>
    <w:rsid w:val="008C4130"/>
    <w:rsid w:val="008F4355"/>
    <w:rsid w:val="00942D03"/>
    <w:rsid w:val="00944F97"/>
    <w:rsid w:val="00950288"/>
    <w:rsid w:val="00967DCF"/>
    <w:rsid w:val="00972786"/>
    <w:rsid w:val="00985A78"/>
    <w:rsid w:val="00990F4E"/>
    <w:rsid w:val="009A71BA"/>
    <w:rsid w:val="009C0C3A"/>
    <w:rsid w:val="009D22D6"/>
    <w:rsid w:val="009F7FF1"/>
    <w:rsid w:val="00A047FA"/>
    <w:rsid w:val="00A1336E"/>
    <w:rsid w:val="00A23124"/>
    <w:rsid w:val="00A4317E"/>
    <w:rsid w:val="00A52611"/>
    <w:rsid w:val="00A5628A"/>
    <w:rsid w:val="00A56A94"/>
    <w:rsid w:val="00A578E5"/>
    <w:rsid w:val="00A72C08"/>
    <w:rsid w:val="00A818C6"/>
    <w:rsid w:val="00AA5FF5"/>
    <w:rsid w:val="00AC184C"/>
    <w:rsid w:val="00AC65C8"/>
    <w:rsid w:val="00AD0046"/>
    <w:rsid w:val="00B22FA0"/>
    <w:rsid w:val="00B26E73"/>
    <w:rsid w:val="00B428D6"/>
    <w:rsid w:val="00B43192"/>
    <w:rsid w:val="00B469A1"/>
    <w:rsid w:val="00B47791"/>
    <w:rsid w:val="00B54254"/>
    <w:rsid w:val="00B64285"/>
    <w:rsid w:val="00B66664"/>
    <w:rsid w:val="00B850C5"/>
    <w:rsid w:val="00B920D0"/>
    <w:rsid w:val="00B9510B"/>
    <w:rsid w:val="00BA5F26"/>
    <w:rsid w:val="00BB06FD"/>
    <w:rsid w:val="00BB3B8E"/>
    <w:rsid w:val="00BC5F30"/>
    <w:rsid w:val="00BE0E76"/>
    <w:rsid w:val="00BE3591"/>
    <w:rsid w:val="00BE3FFB"/>
    <w:rsid w:val="00BE7B11"/>
    <w:rsid w:val="00C03B13"/>
    <w:rsid w:val="00C12322"/>
    <w:rsid w:val="00C227A3"/>
    <w:rsid w:val="00C5502A"/>
    <w:rsid w:val="00C60078"/>
    <w:rsid w:val="00C719E3"/>
    <w:rsid w:val="00C721C7"/>
    <w:rsid w:val="00C77548"/>
    <w:rsid w:val="00C902E8"/>
    <w:rsid w:val="00CB550F"/>
    <w:rsid w:val="00CE03C7"/>
    <w:rsid w:val="00D03543"/>
    <w:rsid w:val="00D132B4"/>
    <w:rsid w:val="00D23A47"/>
    <w:rsid w:val="00D661F8"/>
    <w:rsid w:val="00D67101"/>
    <w:rsid w:val="00D71A8D"/>
    <w:rsid w:val="00D7737E"/>
    <w:rsid w:val="00D87CE0"/>
    <w:rsid w:val="00D93C70"/>
    <w:rsid w:val="00DA16F6"/>
    <w:rsid w:val="00DB4DA3"/>
    <w:rsid w:val="00DC2A9F"/>
    <w:rsid w:val="00DD003D"/>
    <w:rsid w:val="00DD0352"/>
    <w:rsid w:val="00E4682D"/>
    <w:rsid w:val="00E50C24"/>
    <w:rsid w:val="00E57FF9"/>
    <w:rsid w:val="00E6469B"/>
    <w:rsid w:val="00E83A21"/>
    <w:rsid w:val="00E86E2E"/>
    <w:rsid w:val="00EB3876"/>
    <w:rsid w:val="00EB3F64"/>
    <w:rsid w:val="00EB4611"/>
    <w:rsid w:val="00ED4A12"/>
    <w:rsid w:val="00ED7949"/>
    <w:rsid w:val="00EF14EF"/>
    <w:rsid w:val="00F03964"/>
    <w:rsid w:val="00F03E60"/>
    <w:rsid w:val="00F10ACB"/>
    <w:rsid w:val="00F1789D"/>
    <w:rsid w:val="00F21CD5"/>
    <w:rsid w:val="00F24C97"/>
    <w:rsid w:val="00F25853"/>
    <w:rsid w:val="00F3308E"/>
    <w:rsid w:val="00F37844"/>
    <w:rsid w:val="00F53FC4"/>
    <w:rsid w:val="00F61A58"/>
    <w:rsid w:val="00F62B2F"/>
    <w:rsid w:val="00F63A84"/>
    <w:rsid w:val="00F661C4"/>
    <w:rsid w:val="00F723A0"/>
    <w:rsid w:val="00F72D83"/>
    <w:rsid w:val="00F85B4E"/>
    <w:rsid w:val="00F876DB"/>
    <w:rsid w:val="00F9181D"/>
    <w:rsid w:val="00F93555"/>
    <w:rsid w:val="00FB07D6"/>
    <w:rsid w:val="00FB4D84"/>
    <w:rsid w:val="00FC4CD9"/>
    <w:rsid w:val="00FD57E9"/>
    <w:rsid w:val="00FF3B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table" w:styleId="a6">
    <w:name w:val="Table Grid"/>
    <w:basedOn w:val="a1"/>
    <w:uiPriority w:val="99"/>
    <w:rsid w:val="00225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footer"/>
    <w:basedOn w:val="a"/>
    <w:link w:val="a8"/>
    <w:uiPriority w:val="99"/>
    <w:rsid w:val="00DB4DA3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locked/>
    <w:rsid w:val="00DB4DA3"/>
    <w:rPr>
      <w:rFonts w:ascii="Times New Roman" w:hAnsi="Times New Roman" w:cs="Times New Roman"/>
      <w:sz w:val="28"/>
      <w:szCs w:val="28"/>
    </w:rPr>
  </w:style>
  <w:style w:type="character" w:styleId="a9">
    <w:name w:val="Hyperlink"/>
    <w:uiPriority w:val="99"/>
    <w:rsid w:val="00BE0E76"/>
    <w:rPr>
      <w:rFonts w:cs="Times New Roman"/>
      <w:color w:val="0000FF"/>
      <w:u w:val="single"/>
    </w:rPr>
  </w:style>
  <w:style w:type="paragraph" w:styleId="aa">
    <w:name w:val="Balloon Text"/>
    <w:basedOn w:val="a"/>
    <w:link w:val="ab"/>
    <w:uiPriority w:val="99"/>
    <w:semiHidden/>
    <w:rsid w:val="00332EF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locked/>
    <w:rsid w:val="00332EFA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BB3B8E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3E60"/>
    <w:pPr>
      <w:jc w:val="both"/>
    </w:pPr>
    <w:rPr>
      <w:rFonts w:ascii="Times New Roman" w:eastAsia="Times New Roman" w:hAnsi="Times New Roman"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03E60"/>
    <w:pPr>
      <w:ind w:left="720"/>
      <w:contextualSpacing/>
    </w:pPr>
  </w:style>
  <w:style w:type="paragraph" w:styleId="a4">
    <w:name w:val="header"/>
    <w:basedOn w:val="a"/>
    <w:link w:val="a5"/>
    <w:uiPriority w:val="99"/>
    <w:rsid w:val="00F03E60"/>
    <w:pPr>
      <w:tabs>
        <w:tab w:val="center" w:pos="4819"/>
        <w:tab w:val="right" w:pos="9639"/>
      </w:tabs>
    </w:pPr>
  </w:style>
  <w:style w:type="character" w:customStyle="1" w:styleId="a5">
    <w:name w:val="Верхний колонтитул Знак"/>
    <w:link w:val="a4"/>
    <w:uiPriority w:val="99"/>
    <w:locked/>
    <w:rsid w:val="00F03E60"/>
    <w:rPr>
      <w:rFonts w:ascii="Times New Roman" w:hAnsi="Times New Roman" w:cs="Times New Roman"/>
      <w:sz w:val="28"/>
      <w:szCs w:val="28"/>
    </w:rPr>
  </w:style>
  <w:style w:type="table" w:styleId="a6">
    <w:name w:val="Table Grid"/>
    <w:basedOn w:val="a1"/>
    <w:uiPriority w:val="99"/>
    <w:rsid w:val="00225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footer"/>
    <w:basedOn w:val="a"/>
    <w:link w:val="a8"/>
    <w:uiPriority w:val="99"/>
    <w:rsid w:val="00DB4DA3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link w:val="a7"/>
    <w:uiPriority w:val="99"/>
    <w:locked/>
    <w:rsid w:val="00DB4DA3"/>
    <w:rPr>
      <w:rFonts w:ascii="Times New Roman" w:hAnsi="Times New Roman" w:cs="Times New Roman"/>
      <w:sz w:val="28"/>
      <w:szCs w:val="28"/>
    </w:rPr>
  </w:style>
  <w:style w:type="character" w:styleId="a9">
    <w:name w:val="Hyperlink"/>
    <w:uiPriority w:val="99"/>
    <w:rsid w:val="00BE0E76"/>
    <w:rPr>
      <w:rFonts w:cs="Times New Roman"/>
      <w:color w:val="0000FF"/>
      <w:u w:val="single"/>
    </w:rPr>
  </w:style>
  <w:style w:type="paragraph" w:styleId="aa">
    <w:name w:val="Balloon Text"/>
    <w:basedOn w:val="a"/>
    <w:link w:val="ab"/>
    <w:uiPriority w:val="99"/>
    <w:semiHidden/>
    <w:rsid w:val="00332EF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link w:val="aa"/>
    <w:uiPriority w:val="99"/>
    <w:semiHidden/>
    <w:locked/>
    <w:rsid w:val="00332EFA"/>
    <w:rPr>
      <w:rFonts w:ascii="Tahoma" w:hAnsi="Tahoma" w:cs="Tahoma"/>
      <w:sz w:val="16"/>
      <w:szCs w:val="16"/>
    </w:rPr>
  </w:style>
  <w:style w:type="table" w:customStyle="1" w:styleId="1">
    <w:name w:val="Сетка таблицы1"/>
    <w:basedOn w:val="a1"/>
    <w:next w:val="a6"/>
    <w:uiPriority w:val="59"/>
    <w:rsid w:val="00BB3B8E"/>
    <w:rPr>
      <w:rFonts w:asciiTheme="minorHAnsi" w:eastAsiaTheme="minorHAnsi" w:hAnsiTheme="minorHAnsi" w:cstheme="minorBidi"/>
      <w:sz w:val="22"/>
      <w:szCs w:val="22"/>
      <w:lang w:val="uk-UA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043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7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8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1257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1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112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112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211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1258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12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11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11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211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1256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12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11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112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211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1258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12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11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11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211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1259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12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11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112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211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83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0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2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9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1267</Words>
  <Characters>9376</Characters>
  <Application>Microsoft Office Word</Application>
  <DocSecurity>0</DocSecurity>
  <Lines>78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Оксана Горбаченко</dc:creator>
  <cp:lastModifiedBy>Бельченко Марина Ельфатівна</cp:lastModifiedBy>
  <cp:revision>2</cp:revision>
  <cp:lastPrinted>2019-06-05T13:30:00Z</cp:lastPrinted>
  <dcterms:created xsi:type="dcterms:W3CDTF">2026-02-25T14:18:00Z</dcterms:created>
  <dcterms:modified xsi:type="dcterms:W3CDTF">2026-02-25T14:18:00Z</dcterms:modified>
</cp:coreProperties>
</file>