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4F5D" w:rsidRPr="003A4F5D" w:rsidRDefault="003A4F5D" w:rsidP="003A4F5D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bookmarkStart w:id="0" w:name="_GoBack"/>
      <w:bookmarkEnd w:id="0"/>
      <w:r w:rsidRPr="003A4F5D">
        <w:rPr>
          <w:rFonts w:ascii="Times New Roman" w:eastAsia="Times New Roman" w:hAnsi="Times New Roman" w:cs="Times New Roman"/>
          <w:sz w:val="24"/>
          <w:szCs w:val="24"/>
          <w:lang w:eastAsia="uk-UA"/>
        </w:rPr>
        <w:t>ЗАТВЕРДЖЕНО</w:t>
      </w:r>
    </w:p>
    <w:p w:rsidR="003A4F5D" w:rsidRPr="003A4F5D" w:rsidRDefault="003A4F5D" w:rsidP="003A4F5D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</w:p>
    <w:p w:rsidR="003A4F5D" w:rsidRPr="003A4F5D" w:rsidRDefault="003A4F5D" w:rsidP="003A4F5D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3A4F5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Наказ </w:t>
      </w:r>
      <w:r w:rsidR="00B33C08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Харківського </w:t>
      </w:r>
      <w:r w:rsidRPr="003A4F5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міжрегіонального управління Міністерства юстиції </w:t>
      </w:r>
      <w:r w:rsidR="00B33C08">
        <w:rPr>
          <w:rFonts w:ascii="Times New Roman" w:eastAsia="Times New Roman" w:hAnsi="Times New Roman" w:cs="Times New Roman"/>
          <w:sz w:val="24"/>
          <w:szCs w:val="24"/>
          <w:lang w:eastAsia="uk-UA"/>
        </w:rPr>
        <w:t>України</w:t>
      </w:r>
    </w:p>
    <w:p w:rsidR="003A4F5D" w:rsidRPr="003A4F5D" w:rsidRDefault="003A4F5D" w:rsidP="003A4F5D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</w:p>
    <w:p w:rsidR="003A4F5D" w:rsidRPr="003A4F5D" w:rsidRDefault="003A4F5D" w:rsidP="003A4F5D">
      <w:pPr>
        <w:spacing w:after="0" w:line="240" w:lineRule="auto"/>
        <w:ind w:left="567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uk-UA"/>
        </w:rPr>
      </w:pPr>
    </w:p>
    <w:p w:rsidR="003A4F5D" w:rsidRPr="003A4F5D" w:rsidRDefault="003A4F5D" w:rsidP="003A4F5D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24"/>
          <w:szCs w:val="24"/>
          <w:highlight w:val="yellow"/>
          <w:lang w:eastAsia="uk-UA"/>
        </w:rPr>
      </w:pPr>
    </w:p>
    <w:p w:rsidR="003A4F5D" w:rsidRPr="003A4F5D" w:rsidRDefault="003A4F5D" w:rsidP="003A4F5D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16"/>
          <w:szCs w:val="16"/>
          <w:highlight w:val="yellow"/>
          <w:lang w:eastAsia="uk-UA"/>
        </w:rPr>
      </w:pPr>
    </w:p>
    <w:p w:rsidR="003A4F5D" w:rsidRPr="003A4F5D" w:rsidRDefault="003A4F5D" w:rsidP="003A4F5D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24"/>
          <w:szCs w:val="24"/>
          <w:highlight w:val="yellow"/>
          <w:lang w:eastAsia="uk-UA"/>
        </w:rPr>
      </w:pPr>
    </w:p>
    <w:p w:rsidR="003546FB" w:rsidRPr="003546FB" w:rsidRDefault="003546FB" w:rsidP="003546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  <w:r w:rsidRPr="003546FB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ІНФОРМАЦІЙНА КАРТКА </w:t>
      </w:r>
    </w:p>
    <w:p w:rsidR="003546FB" w:rsidRPr="003546FB" w:rsidRDefault="003546FB" w:rsidP="003546FB">
      <w:pPr>
        <w:tabs>
          <w:tab w:val="left" w:pos="3969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  <w:r w:rsidRPr="003546FB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адміністративної послуги з державної реєстрації рішення про відміну рішення про припинення професійної спілки, організації професійних спілок, об’єднання професійних спілок</w:t>
      </w:r>
    </w:p>
    <w:p w:rsidR="003546FB" w:rsidRPr="003546FB" w:rsidRDefault="003546FB" w:rsidP="003546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CF3645" w:rsidRPr="00CF3645" w:rsidRDefault="00B33C08" w:rsidP="00CF364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Харківське </w:t>
      </w:r>
      <w:r w:rsidR="00CF3645" w:rsidRPr="00CF3645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міжрегіональне управління Міністерства юстиції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України</w:t>
      </w:r>
      <w:r w:rsidR="00CF3645" w:rsidRPr="00CF3645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/</w:t>
      </w:r>
    </w:p>
    <w:p w:rsidR="00CF3645" w:rsidRPr="00CF3645" w:rsidRDefault="00CF3645" w:rsidP="00CF364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  <w:r w:rsidRPr="00CF3645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Центри надання адміністративних послуг Донецької/Луганської/</w:t>
      </w:r>
      <w:r w:rsidR="00B33C08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 Харківської</w:t>
      </w:r>
      <w:r w:rsidRPr="00CF3645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 області</w:t>
      </w:r>
    </w:p>
    <w:p w:rsidR="003546FB" w:rsidRPr="003546FB" w:rsidRDefault="003546FB" w:rsidP="003546FB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</w:p>
    <w:tbl>
      <w:tblPr>
        <w:tblW w:w="4969" w:type="pct"/>
        <w:tblInd w:w="60" w:type="dxa"/>
        <w:tblBorders>
          <w:top w:val="outset" w:sz="2" w:space="0" w:color="000000"/>
          <w:left w:val="outset" w:sz="2" w:space="0" w:color="000000"/>
          <w:bottom w:val="outset" w:sz="2" w:space="0" w:color="000000"/>
          <w:right w:val="outset" w:sz="2" w:space="0" w:color="000000"/>
        </w:tblBorders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27"/>
        <w:gridCol w:w="2126"/>
        <w:gridCol w:w="7145"/>
      </w:tblGrid>
      <w:tr w:rsidR="003546FB" w:rsidRPr="003546FB" w:rsidTr="00CD5ACC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546FB" w:rsidRPr="003546FB" w:rsidRDefault="003546FB" w:rsidP="003546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uk-UA"/>
              </w:rPr>
            </w:pPr>
            <w:r w:rsidRPr="003546F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uk-UA"/>
              </w:rPr>
              <w:t xml:space="preserve">Інформація про суб’єкта надання адміністративної послуги </w:t>
            </w:r>
          </w:p>
          <w:p w:rsidR="003546FB" w:rsidRPr="003546FB" w:rsidRDefault="003546FB" w:rsidP="003546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uk-UA"/>
              </w:rPr>
            </w:pPr>
            <w:r w:rsidRPr="003546F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uk-UA"/>
              </w:rPr>
              <w:t>та/або центру надання адміністративних послуг</w:t>
            </w:r>
          </w:p>
        </w:tc>
      </w:tr>
      <w:tr w:rsidR="003546FB" w:rsidRPr="003546FB" w:rsidTr="00B33C08">
        <w:trPr>
          <w:trHeight w:val="776"/>
        </w:trPr>
        <w:tc>
          <w:tcPr>
            <w:tcW w:w="220" w:type="pct"/>
            <w:tcBorders>
              <w:top w:val="outset" w:sz="6" w:space="0" w:color="000000"/>
              <w:left w:val="outset" w:sz="6" w:space="0" w:color="000000"/>
              <w:right w:val="outset" w:sz="6" w:space="0" w:color="000000"/>
            </w:tcBorders>
            <w:hideMark/>
          </w:tcPr>
          <w:p w:rsidR="003546FB" w:rsidRPr="003546FB" w:rsidRDefault="003546FB" w:rsidP="003546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546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</w:t>
            </w:r>
          </w:p>
          <w:p w:rsidR="003546FB" w:rsidRPr="003546FB" w:rsidRDefault="003546FB" w:rsidP="003546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546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</w:t>
            </w:r>
          </w:p>
          <w:p w:rsidR="003546FB" w:rsidRPr="003546FB" w:rsidRDefault="003546FB" w:rsidP="003546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  <w:p w:rsidR="003546FB" w:rsidRPr="003546FB" w:rsidRDefault="003546FB" w:rsidP="003546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546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3</w:t>
            </w:r>
          </w:p>
        </w:tc>
        <w:tc>
          <w:tcPr>
            <w:tcW w:w="1096" w:type="pct"/>
            <w:tcBorders>
              <w:top w:val="outset" w:sz="6" w:space="0" w:color="000000"/>
              <w:left w:val="outset" w:sz="6" w:space="0" w:color="000000"/>
              <w:right w:val="outset" w:sz="6" w:space="0" w:color="000000"/>
            </w:tcBorders>
            <w:hideMark/>
          </w:tcPr>
          <w:p w:rsidR="00CF3645" w:rsidRPr="00CF3645" w:rsidRDefault="00CF3645" w:rsidP="00CF364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F364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Місцезнаходження </w:t>
            </w:r>
          </w:p>
          <w:p w:rsidR="00CF3645" w:rsidRPr="00CF3645" w:rsidRDefault="00CF3645" w:rsidP="00CF364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F364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Інформація щодо режиму роботи</w:t>
            </w:r>
          </w:p>
          <w:p w:rsidR="003546FB" w:rsidRPr="003546FB" w:rsidRDefault="00CF3645" w:rsidP="00CF364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F364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Телефон/факс (довідки), адреса електронної пошти та веб-сайт</w:t>
            </w:r>
          </w:p>
        </w:tc>
        <w:tc>
          <w:tcPr>
            <w:tcW w:w="3684" w:type="pct"/>
            <w:tcBorders>
              <w:top w:val="outset" w:sz="6" w:space="0" w:color="000000"/>
              <w:left w:val="outset" w:sz="6" w:space="0" w:color="000000"/>
              <w:right w:val="outset" w:sz="6" w:space="0" w:color="000000"/>
            </w:tcBorders>
            <w:hideMark/>
          </w:tcPr>
          <w:p w:rsidR="00B33C08" w:rsidRDefault="00B33C08" w:rsidP="00B33C08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Харківське міжрегіональне управління Міністерства юстиції України </w:t>
            </w:r>
          </w:p>
          <w:p w:rsidR="00B33C08" w:rsidRDefault="00B33C08" w:rsidP="00B33C08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адреса для листування: 61024, м. Харків, вул. Ярослава Мудрого, 26</w:t>
            </w:r>
          </w:p>
          <w:p w:rsidR="00B33C08" w:rsidRDefault="00B33C08" w:rsidP="00B33C08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місцезнаходження: </w:t>
            </w:r>
          </w:p>
          <w:p w:rsidR="00B33C08" w:rsidRDefault="00B33C08" w:rsidP="00B33C08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61024, м. Харків, вул. Ярослава Мудрого, 26 </w:t>
            </w:r>
          </w:p>
          <w:p w:rsidR="00B33C08" w:rsidRDefault="00B33C08" w:rsidP="00B33C08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Відповідно до підпункту 1 пункту 1 наказу Міністерства юстиції України від 09.06.2023 № 2179/5 «Про проведення державної реєстрації в межах декількох адміністративно-територіальних одиниць», зареєстрованого в Міністерстві юстиції України 13.06.2023 за № 977/40033, зі змінами, державна реєстрація громадського формування, місцезнаходженням якого є Автономна Республіка Крим, Донецька, Чернігівська, Сумська, Дніпропетровська, Запорізька, Луганська, Миколаївська, Харківська, Херсонська області, місто Севастополь, проводиться незалежно від місцезнаходження такого громадського формування.</w:t>
            </w:r>
          </w:p>
          <w:p w:rsidR="00B33C08" w:rsidRDefault="00B33C08" w:rsidP="00B33C08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Понеділок:   08:00 – 17:00</w:t>
            </w:r>
          </w:p>
          <w:p w:rsidR="00B33C08" w:rsidRDefault="00B33C08" w:rsidP="00B33C08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Вівторок:      08:00 – 17:00</w:t>
            </w:r>
          </w:p>
          <w:p w:rsidR="00B33C08" w:rsidRDefault="00B33C08" w:rsidP="00B33C08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Середа:         08:00 – 17:00</w:t>
            </w:r>
          </w:p>
          <w:p w:rsidR="00B33C08" w:rsidRDefault="00B33C08" w:rsidP="00B33C08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Четвер:         08:00 – 17:00</w:t>
            </w:r>
          </w:p>
          <w:p w:rsidR="00B33C08" w:rsidRDefault="00B33C08" w:rsidP="00B33C08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П'ятниця:     08:00 – 15:45</w:t>
            </w:r>
          </w:p>
          <w:p w:rsidR="00B33C08" w:rsidRDefault="00B33C08" w:rsidP="00B33C08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Перерва:      12:00 – 12:45</w:t>
            </w:r>
          </w:p>
          <w:p w:rsidR="00B33C08" w:rsidRDefault="00B33C08" w:rsidP="00B33C08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Вихідний  день: субота, неділя </w:t>
            </w:r>
          </w:p>
          <w:p w:rsidR="00B33C08" w:rsidRDefault="00B33C08" w:rsidP="00B33C08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тел. 095-419-09-68</w:t>
            </w:r>
          </w:p>
          <w:p w:rsidR="00B33C08" w:rsidRDefault="00B33C08" w:rsidP="00B33C08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адреса електронної пошти: </w:t>
            </w:r>
            <w:r>
              <w:rPr>
                <w:rFonts w:ascii="Times New Roman" w:hAnsi="Times New Roman" w:cs="Times New Roman"/>
                <w:color w:val="293237"/>
                <w:sz w:val="24"/>
                <w:szCs w:val="24"/>
                <w:shd w:val="clear" w:color="auto" w:fill="FFFFFF"/>
              </w:rPr>
              <w:t>drgf@kharkivjust.gov.ua</w:t>
            </w:r>
          </w:p>
          <w:p w:rsidR="00B33C08" w:rsidRDefault="00B33C08" w:rsidP="00B33C08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веб-сайт: </w:t>
            </w:r>
            <w:r>
              <w:rPr>
                <w:rFonts w:ascii="Times New Roman" w:hAnsi="Times New Roman" w:cs="Times New Roman"/>
                <w:color w:val="293237"/>
                <w:sz w:val="24"/>
                <w:szCs w:val="24"/>
                <w:shd w:val="clear" w:color="auto" w:fill="FFFFFF"/>
              </w:rPr>
              <w:t>drgf@kharkivjust.gov.ua</w:t>
            </w:r>
          </w:p>
          <w:p w:rsidR="00B33C08" w:rsidRDefault="00B33C08" w:rsidP="00B33C08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  <w:p w:rsidR="00B33C08" w:rsidRDefault="00B33C08" w:rsidP="00B33C08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Центри надання адміністративних послуг Донецької/Луганської /Харківської області (відповідно до постанови Кабінету Міністрів України від 1 жовтня 2025 р. № 1226):</w:t>
            </w:r>
          </w:p>
          <w:p w:rsidR="00B33C08" w:rsidRDefault="00B33C08" w:rsidP="00B33C08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місцезнаходження: місцезнаходження відповідного центру</w:t>
            </w:r>
          </w:p>
          <w:p w:rsidR="00B33C08" w:rsidRDefault="00B33C08" w:rsidP="00B33C08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режим роботи: згідно режиму відповідного центру</w:t>
            </w:r>
          </w:p>
          <w:p w:rsidR="00B33C08" w:rsidRDefault="00B33C08" w:rsidP="00B33C08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засоби зв’язку: телефон, адреса електронної пошти та веб-сайт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lastRenderedPageBreak/>
              <w:t>відповідного центру</w:t>
            </w:r>
          </w:p>
          <w:p w:rsidR="003546FB" w:rsidRPr="003546FB" w:rsidRDefault="00B33C08" w:rsidP="00B33C08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Інформація за посиланням: https://center.diia.gov.ua/cnap-map</w:t>
            </w:r>
          </w:p>
        </w:tc>
      </w:tr>
      <w:tr w:rsidR="003546FB" w:rsidRPr="003546FB" w:rsidTr="00CD5ACC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546FB" w:rsidRPr="003546FB" w:rsidRDefault="003546FB" w:rsidP="003546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uk-UA"/>
              </w:rPr>
            </w:pPr>
            <w:r w:rsidRPr="003546F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uk-UA"/>
              </w:rPr>
              <w:lastRenderedPageBreak/>
              <w:t>Нормативні акти, якими регламентується надання адміністративної послуги</w:t>
            </w:r>
          </w:p>
        </w:tc>
      </w:tr>
      <w:tr w:rsidR="003546FB" w:rsidRPr="003546FB" w:rsidTr="00CD5ACC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546FB" w:rsidRPr="003546FB" w:rsidRDefault="003546FB" w:rsidP="003546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546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4</w:t>
            </w:r>
          </w:p>
        </w:tc>
        <w:tc>
          <w:tcPr>
            <w:tcW w:w="109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546FB" w:rsidRPr="003546FB" w:rsidRDefault="003546FB" w:rsidP="003546F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546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Закони України</w:t>
            </w:r>
          </w:p>
        </w:tc>
        <w:tc>
          <w:tcPr>
            <w:tcW w:w="368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546FB" w:rsidRPr="003546FB" w:rsidRDefault="003546FB" w:rsidP="003546FB">
            <w:pPr>
              <w:tabs>
                <w:tab w:val="left" w:pos="217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546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Закон України «Про професійні спілки, їх права та гарантії діяльності»;</w:t>
            </w:r>
          </w:p>
          <w:p w:rsidR="003546FB" w:rsidRPr="003546FB" w:rsidRDefault="003546FB" w:rsidP="003546FB">
            <w:pPr>
              <w:tabs>
                <w:tab w:val="left" w:pos="217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546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Закон України «Про державну реєстрацію юридичних осіб, фізичних осіб – підприємців та громадських формувань» </w:t>
            </w:r>
          </w:p>
        </w:tc>
      </w:tr>
      <w:tr w:rsidR="003546FB" w:rsidRPr="003546FB" w:rsidTr="00CD5ACC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546FB" w:rsidRPr="003546FB" w:rsidRDefault="003546FB" w:rsidP="003546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546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5</w:t>
            </w:r>
          </w:p>
        </w:tc>
        <w:tc>
          <w:tcPr>
            <w:tcW w:w="109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546FB" w:rsidRPr="003546FB" w:rsidRDefault="003546FB" w:rsidP="003546F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546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Акти Кабінету Міністрів України</w:t>
            </w:r>
          </w:p>
        </w:tc>
        <w:tc>
          <w:tcPr>
            <w:tcW w:w="368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546FB" w:rsidRPr="003546FB" w:rsidRDefault="003546FB" w:rsidP="003546FB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546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Постанова Кабінету Міністрів України від 04.12.2019 № 1137 «Питання Єдиного державного вебпорталу електронних послуг та Реєстру адміністративних послуг»</w:t>
            </w:r>
          </w:p>
        </w:tc>
      </w:tr>
      <w:tr w:rsidR="003546FB" w:rsidRPr="003546FB" w:rsidTr="00CD5ACC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546FB" w:rsidRPr="003546FB" w:rsidRDefault="003546FB" w:rsidP="003546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546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6</w:t>
            </w:r>
          </w:p>
        </w:tc>
        <w:tc>
          <w:tcPr>
            <w:tcW w:w="109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546FB" w:rsidRPr="003546FB" w:rsidRDefault="003546FB" w:rsidP="003546F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546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Акти центральних органів виконавчої влади</w:t>
            </w:r>
          </w:p>
        </w:tc>
        <w:tc>
          <w:tcPr>
            <w:tcW w:w="368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546FB" w:rsidRPr="003546FB" w:rsidRDefault="003546FB" w:rsidP="003546FB">
            <w:pPr>
              <w:tabs>
                <w:tab w:val="left" w:pos="0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546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Наказ Міністерства юстиції України від 09.02.2016 № 359/5 «Про затвердження Порядку державної реєстрації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09.02.2016 за № 200/28330;</w:t>
            </w:r>
          </w:p>
          <w:p w:rsidR="003546FB" w:rsidRPr="003546FB" w:rsidRDefault="003546FB" w:rsidP="003546FB">
            <w:pPr>
              <w:tabs>
                <w:tab w:val="left" w:pos="0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546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наказ Міністерства юстиції України від 23.03.2016 № 784/5 «Про затвердження Порядку функціонування порталу електронних сервісів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23.03.2016 за                  № 427/28557</w:t>
            </w:r>
          </w:p>
        </w:tc>
      </w:tr>
      <w:tr w:rsidR="003546FB" w:rsidRPr="003546FB" w:rsidTr="00CD5ACC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546FB" w:rsidRPr="003546FB" w:rsidRDefault="003546FB" w:rsidP="003546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uk-UA"/>
              </w:rPr>
            </w:pPr>
            <w:r w:rsidRPr="003546F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uk-UA"/>
              </w:rPr>
              <w:t>Умови отримання адміністративної послуги</w:t>
            </w:r>
          </w:p>
        </w:tc>
      </w:tr>
      <w:tr w:rsidR="003546FB" w:rsidRPr="003546FB" w:rsidTr="00CD5ACC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546FB" w:rsidRPr="003546FB" w:rsidRDefault="003546FB" w:rsidP="003546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546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7</w:t>
            </w:r>
          </w:p>
        </w:tc>
        <w:tc>
          <w:tcPr>
            <w:tcW w:w="109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546FB" w:rsidRPr="003546FB" w:rsidRDefault="003546FB" w:rsidP="003546F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546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Підстава для отримання адміністративної послуги</w:t>
            </w:r>
          </w:p>
        </w:tc>
        <w:tc>
          <w:tcPr>
            <w:tcW w:w="368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546FB" w:rsidRPr="003546FB" w:rsidRDefault="003546FB" w:rsidP="003546FB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546F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Звернення уповноваженого представника юридичної особи </w:t>
            </w:r>
            <w:r w:rsidRPr="003546FB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(далі – заявник)</w:t>
            </w:r>
          </w:p>
        </w:tc>
      </w:tr>
      <w:tr w:rsidR="003546FB" w:rsidRPr="003546FB" w:rsidTr="00CD5ACC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546FB" w:rsidRPr="003546FB" w:rsidRDefault="003546FB" w:rsidP="003546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546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8</w:t>
            </w:r>
          </w:p>
        </w:tc>
        <w:tc>
          <w:tcPr>
            <w:tcW w:w="109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546FB" w:rsidRPr="003546FB" w:rsidRDefault="003546FB" w:rsidP="003546F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546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Вичерпний перелік документів, необхідних для отримання адміністративної послуги</w:t>
            </w:r>
          </w:p>
        </w:tc>
        <w:tc>
          <w:tcPr>
            <w:tcW w:w="368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546FB" w:rsidRPr="003546FB" w:rsidRDefault="003546FB" w:rsidP="003546FB">
            <w:pPr>
              <w:tabs>
                <w:tab w:val="left" w:pos="358"/>
              </w:tabs>
              <w:spacing w:after="0" w:line="240" w:lineRule="auto"/>
              <w:ind w:left="82" w:firstLine="141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546FB">
              <w:rPr>
                <w:rFonts w:ascii="Times New Roman" w:eastAsia="Times New Roman" w:hAnsi="Times New Roman" w:cs="Times New Roman"/>
                <w:sz w:val="24"/>
                <w:szCs w:val="24"/>
              </w:rPr>
              <w:t>Примірник оригіналу (нотаріально засвідчена копія) рішення учасників юридичної особи або відповідного органу юридичної особи про відміну рішення про припинення юридичної особи.</w:t>
            </w:r>
          </w:p>
          <w:p w:rsidR="003546FB" w:rsidRPr="003546FB" w:rsidRDefault="003546FB" w:rsidP="003546FB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546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Якщо документи подаються особисто, заявник пред’являє документ, що відповідно до закону посвідчує особу.</w:t>
            </w:r>
          </w:p>
          <w:p w:rsidR="003546FB" w:rsidRPr="003546FB" w:rsidRDefault="003546FB" w:rsidP="003546FB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546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У разі подання документів представником додатково подається примірник оригіналу (нотаріально засвідчена копія) документа, що підтверджує його повноваження (крім випадку, коли відомості про повноваження цього представника містяться в Єдиному державному реєстрі юридичних осіб, фізичних осіб – підприємців та громадських формувань).</w:t>
            </w:r>
          </w:p>
          <w:p w:rsidR="003546FB" w:rsidRPr="003546FB" w:rsidRDefault="00491471" w:rsidP="003546FB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491471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Для цілей проведення реєстраційних дій документом, що засвідчує повноваження представника, є нотаріально посвідчена довіреність або довіреність, видана відповідно до законодавства іноземної держави</w:t>
            </w:r>
          </w:p>
        </w:tc>
      </w:tr>
      <w:tr w:rsidR="003546FB" w:rsidRPr="003546FB" w:rsidTr="00CD5ACC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546FB" w:rsidRPr="003546FB" w:rsidRDefault="003546FB" w:rsidP="003546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546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9</w:t>
            </w:r>
          </w:p>
        </w:tc>
        <w:tc>
          <w:tcPr>
            <w:tcW w:w="109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546FB" w:rsidRPr="003546FB" w:rsidRDefault="003546FB" w:rsidP="003546F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546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Спосіб подання документів, необхідних для отримання адміністративної послуги</w:t>
            </w:r>
          </w:p>
        </w:tc>
        <w:tc>
          <w:tcPr>
            <w:tcW w:w="368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546FB" w:rsidRPr="003546FB" w:rsidRDefault="003546FB" w:rsidP="003546F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546FB">
              <w:rPr>
                <w:rFonts w:ascii="Times New Roman" w:eastAsia="Times New Roman" w:hAnsi="Times New Roman" w:cs="Times New Roman"/>
                <w:sz w:val="24"/>
                <w:szCs w:val="24"/>
              </w:rPr>
              <w:t>1. У паперовій формі документи подаються заявником особисто або поштовим відправленням.</w:t>
            </w:r>
          </w:p>
          <w:p w:rsidR="003546FB" w:rsidRPr="003546FB" w:rsidRDefault="00757103" w:rsidP="003546F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757103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2. В електронній формі документи подаються з використанням Єдиного державного вебпорталу електронних послуг або порталу електронних сервісів юридичних осіб, фізичних осіб – підприємців та громадських формувань, що не мають статусу юридичної особи*</w:t>
            </w:r>
          </w:p>
        </w:tc>
      </w:tr>
      <w:tr w:rsidR="003546FB" w:rsidRPr="003546FB" w:rsidTr="00CD5ACC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546FB" w:rsidRPr="003546FB" w:rsidRDefault="003546FB" w:rsidP="003546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546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lastRenderedPageBreak/>
              <w:t>10</w:t>
            </w:r>
          </w:p>
        </w:tc>
        <w:tc>
          <w:tcPr>
            <w:tcW w:w="109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546FB" w:rsidRPr="003546FB" w:rsidRDefault="003546FB" w:rsidP="003546F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546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Платність (безоплатність) надання адміністративної послуги</w:t>
            </w:r>
          </w:p>
        </w:tc>
        <w:tc>
          <w:tcPr>
            <w:tcW w:w="368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546FB" w:rsidRPr="003546FB" w:rsidRDefault="003546FB" w:rsidP="003546FB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546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Безоплатно</w:t>
            </w:r>
          </w:p>
        </w:tc>
      </w:tr>
      <w:tr w:rsidR="003546FB" w:rsidRPr="003546FB" w:rsidTr="00CD5ACC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546FB" w:rsidRPr="003546FB" w:rsidRDefault="003546FB" w:rsidP="003546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546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11</w:t>
            </w:r>
          </w:p>
        </w:tc>
        <w:tc>
          <w:tcPr>
            <w:tcW w:w="109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546FB" w:rsidRPr="003546FB" w:rsidRDefault="003546FB" w:rsidP="003546F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546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Строк надання адміністративної послуги</w:t>
            </w:r>
          </w:p>
        </w:tc>
        <w:tc>
          <w:tcPr>
            <w:tcW w:w="368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546FB" w:rsidRPr="003546FB" w:rsidRDefault="003546FB" w:rsidP="003546FB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546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Державна реєстрація проводиться за відсутності підстав для відмови у державній реєстрації не пізніше 15 робочих днів з дати подання документів для державної реєстрації.</w:t>
            </w:r>
          </w:p>
          <w:p w:rsidR="003546FB" w:rsidRPr="003546FB" w:rsidRDefault="003546FB" w:rsidP="003546FB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546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Строк розгляду документів може бути продовжений суб’єктом державної реєстрації за необхідності, але не більше ніж на 15 робочих днів.</w:t>
            </w:r>
          </w:p>
        </w:tc>
      </w:tr>
      <w:tr w:rsidR="003546FB" w:rsidRPr="003546FB" w:rsidTr="007B522A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546FB" w:rsidRPr="003546FB" w:rsidRDefault="003546FB" w:rsidP="003546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546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12</w:t>
            </w:r>
          </w:p>
        </w:tc>
        <w:tc>
          <w:tcPr>
            <w:tcW w:w="109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546FB" w:rsidRPr="003546FB" w:rsidRDefault="003546FB" w:rsidP="003546F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546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Перелік підстав для відмови у державній реєстрації</w:t>
            </w:r>
          </w:p>
        </w:tc>
        <w:tc>
          <w:tcPr>
            <w:tcW w:w="368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7B522A" w:rsidRDefault="007B522A" w:rsidP="007B522A">
            <w:pPr>
              <w:tabs>
                <w:tab w:val="left" w:pos="1565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 д</w:t>
            </w:r>
            <w:r w:rsidRPr="007B522A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окументи подано особою, яка не має на це повноважень;</w:t>
            </w:r>
          </w:p>
          <w:p w:rsidR="007B522A" w:rsidRDefault="007B522A" w:rsidP="007B522A">
            <w:pPr>
              <w:tabs>
                <w:tab w:val="left" w:pos="1565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</w:t>
            </w:r>
            <w:r w:rsidRPr="007B522A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подання документів або відомостей, визначених Законом України «Про державну реєстрацію юридичних осіб, фізичних осіб – підприємців та громадських формувань», не в повному обсязі;</w:t>
            </w:r>
          </w:p>
          <w:p w:rsidR="007B522A" w:rsidRDefault="007B522A" w:rsidP="007B522A">
            <w:pPr>
              <w:tabs>
                <w:tab w:val="left" w:pos="1565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</w:t>
            </w:r>
            <w:r w:rsidRPr="007B522A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у Єдиному державному реєстрі юридичних осіб, фізичних осіб – підприємців та громадських формувань містяться відомості про судове рішення щодо заборони проведення реєстраційної дії;</w:t>
            </w:r>
          </w:p>
          <w:p w:rsidR="007B522A" w:rsidRDefault="007B522A" w:rsidP="007B522A">
            <w:pPr>
              <w:tabs>
                <w:tab w:val="left" w:pos="1565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</w:t>
            </w:r>
            <w:r w:rsidRPr="007B522A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документи подані до неналежного суб’єкта державної реєстрації;</w:t>
            </w:r>
          </w:p>
          <w:p w:rsidR="007B522A" w:rsidRDefault="007B522A" w:rsidP="007B522A">
            <w:pPr>
              <w:tabs>
                <w:tab w:val="left" w:pos="1565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</w:t>
            </w:r>
            <w:r w:rsidRPr="007B522A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документи суперечать вимогам Конституції та законів України;</w:t>
            </w:r>
          </w:p>
          <w:p w:rsidR="007B522A" w:rsidRDefault="007B522A" w:rsidP="007B522A">
            <w:pPr>
              <w:tabs>
                <w:tab w:val="left" w:pos="1565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</w:t>
            </w:r>
            <w:r w:rsidRPr="007B522A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документи суперечать статуту громадського формування;</w:t>
            </w:r>
          </w:p>
          <w:p w:rsidR="003546FB" w:rsidRPr="003E47FD" w:rsidRDefault="007B522A" w:rsidP="007B522A">
            <w:pPr>
              <w:tabs>
                <w:tab w:val="left" w:pos="1565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</w:t>
            </w:r>
            <w:r w:rsidRPr="007B522A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невідповідність відомостей, зазначених у документах, поданих для державної реєстрації, відомостям, що містяться в Єдиному державному реєстрі юридичних осіб, фізичних осіб – підприємців та громадських формувань чи інших інформаційних системах, використання яких передбачено Законом України «Про державну реєстрацію юридичних осіб, фізичних осіб – підприємців та громадських формувань»</w:t>
            </w:r>
          </w:p>
        </w:tc>
      </w:tr>
      <w:tr w:rsidR="003546FB" w:rsidRPr="003546FB" w:rsidTr="00CD5ACC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546FB" w:rsidRPr="003546FB" w:rsidRDefault="003546FB" w:rsidP="003546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546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13</w:t>
            </w:r>
          </w:p>
        </w:tc>
        <w:tc>
          <w:tcPr>
            <w:tcW w:w="109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546FB" w:rsidRPr="003546FB" w:rsidRDefault="003546FB" w:rsidP="003546F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546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Результат надання адміністративної послуги</w:t>
            </w:r>
          </w:p>
        </w:tc>
        <w:tc>
          <w:tcPr>
            <w:tcW w:w="368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546FB" w:rsidRPr="003546FB" w:rsidRDefault="003546FB" w:rsidP="003546FB">
            <w:pPr>
              <w:tabs>
                <w:tab w:val="left" w:pos="358"/>
                <w:tab w:val="left" w:pos="449"/>
              </w:tabs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546FB">
              <w:rPr>
                <w:rFonts w:ascii="Times New Roman" w:eastAsia="Times New Roman" w:hAnsi="Times New Roman" w:cs="Times New Roman"/>
                <w:sz w:val="24"/>
                <w:szCs w:val="24"/>
              </w:rPr>
              <w:t>- внесення відповідного запису до Єдиного державного реєстру юридичних осіб, фізичних осіб – підприємців та громадських формувань;</w:t>
            </w:r>
          </w:p>
          <w:p w:rsidR="003546FB" w:rsidRPr="003546FB" w:rsidRDefault="003546FB" w:rsidP="003546FB">
            <w:pPr>
              <w:tabs>
                <w:tab w:val="left" w:pos="358"/>
                <w:tab w:val="left" w:pos="449"/>
              </w:tabs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546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 рішення про проведення державної реєстрації;</w:t>
            </w:r>
          </w:p>
          <w:p w:rsidR="003546FB" w:rsidRPr="003546FB" w:rsidRDefault="007B522A" w:rsidP="003546FB">
            <w:pPr>
              <w:tabs>
                <w:tab w:val="left" w:pos="358"/>
                <w:tab w:val="left" w:pos="449"/>
              </w:tabs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- </w:t>
            </w:r>
            <w:r w:rsidR="003546FB" w:rsidRPr="003546F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виписка з </w:t>
            </w:r>
            <w:r w:rsidR="003546FB" w:rsidRPr="003546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Єдиного державного реєстру юридичних осіб, фізичних осіб – підприємців та громадських формувань;</w:t>
            </w:r>
          </w:p>
          <w:p w:rsidR="003546FB" w:rsidRPr="003546FB" w:rsidRDefault="003546FB" w:rsidP="003546FB">
            <w:pPr>
              <w:tabs>
                <w:tab w:val="left" w:pos="358"/>
                <w:tab w:val="left" w:pos="449"/>
              </w:tabs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546FB">
              <w:rPr>
                <w:rFonts w:ascii="Times New Roman" w:eastAsia="Times New Roman" w:hAnsi="Times New Roman" w:cs="Times New Roman"/>
                <w:sz w:val="24"/>
                <w:szCs w:val="24"/>
              </w:rPr>
              <w:t>- рішення та повідомлення про відмову у державній реєстрації із зазначенням виключного переліку підстав для відмови</w:t>
            </w:r>
          </w:p>
        </w:tc>
      </w:tr>
      <w:tr w:rsidR="003546FB" w:rsidRPr="003546FB" w:rsidTr="00CD5ACC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546FB" w:rsidRPr="003546FB" w:rsidRDefault="003546FB" w:rsidP="003546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546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14</w:t>
            </w:r>
          </w:p>
        </w:tc>
        <w:tc>
          <w:tcPr>
            <w:tcW w:w="109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546FB" w:rsidRPr="003546FB" w:rsidRDefault="003546FB" w:rsidP="003546F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546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Способи отримання відповіді (результату)</w:t>
            </w:r>
          </w:p>
        </w:tc>
        <w:tc>
          <w:tcPr>
            <w:tcW w:w="368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546FB" w:rsidRPr="003546FB" w:rsidRDefault="003546FB" w:rsidP="003546FB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546F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Результати надання адміністративної послуги у сфері державної реєстрації в </w:t>
            </w:r>
            <w:r w:rsidRPr="003546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електронній формі</w:t>
            </w:r>
            <w:r w:rsidRPr="003546F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оприлюднюються на порталі електронних сервісів та доступні для їх пошуку за кодом доступу.</w:t>
            </w:r>
          </w:p>
          <w:p w:rsidR="003546FB" w:rsidRPr="003546FB" w:rsidRDefault="003546FB" w:rsidP="003546FB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546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У разі відмови у державній реєстрації документи, подані для державної реєстрації, повертаються (видаються, надсилаються поштовим відправленням) заявнику не пізніше наступного робочого дня з дня надходження від заявника заяви про їх повернення.</w:t>
            </w:r>
          </w:p>
          <w:p w:rsidR="00110F47" w:rsidRDefault="00110F47" w:rsidP="00110F47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Документи надаються заявнику у паперовій формі:</w:t>
            </w:r>
          </w:p>
          <w:p w:rsidR="00110F47" w:rsidRDefault="00110F47" w:rsidP="00110F47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- Харківським  міжрегіональним управлінням Міністерства юстиції України – у разі подання документів до Харківського міжрегіонального управління Міністерства юстиції України;</w:t>
            </w:r>
          </w:p>
          <w:p w:rsidR="003546FB" w:rsidRPr="003546FB" w:rsidRDefault="00110F47" w:rsidP="00110F47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- Центром надання адміністративних послуг – у разі подання документів через відповідний центр</w:t>
            </w:r>
            <w:r w:rsidR="003546FB" w:rsidRPr="003546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.</w:t>
            </w:r>
          </w:p>
        </w:tc>
      </w:tr>
    </w:tbl>
    <w:p w:rsidR="0043418B" w:rsidRPr="0043418B" w:rsidRDefault="0043418B" w:rsidP="0043418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3418B">
        <w:rPr>
          <w:rFonts w:ascii="Times New Roman" w:eastAsia="Times New Roman" w:hAnsi="Times New Roman" w:cs="Times New Roman"/>
          <w:sz w:val="24"/>
          <w:szCs w:val="24"/>
        </w:rPr>
        <w:lastRenderedPageBreak/>
        <w:t>_______________________</w:t>
      </w:r>
    </w:p>
    <w:p w:rsidR="00DC2D57" w:rsidRDefault="0043418B" w:rsidP="00517C06">
      <w:pPr>
        <w:spacing w:after="0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43418B">
        <w:rPr>
          <w:rFonts w:ascii="Times New Roman" w:eastAsia="Times New Roman" w:hAnsi="Times New Roman" w:cs="Times New Roman"/>
          <w:sz w:val="20"/>
          <w:szCs w:val="20"/>
        </w:rPr>
        <w:t xml:space="preserve">* Після доопрацювання Єдиного державного вебпорталу електронних послуг та/або порталу електронних сервісів юридичних осіб, фізичних осіб – підприємців та громадських формувань, які не мають статусу юридичної особи, які будуть забезпечувати можливість подання таких документів в електронній формі. </w:t>
      </w:r>
    </w:p>
    <w:p w:rsidR="00DC2D57" w:rsidRDefault="00DC2D57" w:rsidP="00517C06">
      <w:pPr>
        <w:spacing w:after="0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DC2D57" w:rsidRDefault="00DC2D57" w:rsidP="00517C06">
      <w:pPr>
        <w:spacing w:after="0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31024A" w:rsidRDefault="0043418B" w:rsidP="00517C06">
      <w:pPr>
        <w:spacing w:after="0"/>
        <w:jc w:val="both"/>
      </w:pPr>
      <w:r w:rsidRPr="0043418B">
        <w:rPr>
          <w:rFonts w:ascii="Times New Roman" w:eastAsia="Times New Roman" w:hAnsi="Times New Roman" w:cs="Times New Roman"/>
          <w:sz w:val="20"/>
          <w:szCs w:val="20"/>
        </w:rPr>
        <w:cr/>
      </w:r>
    </w:p>
    <w:sectPr w:rsidR="0031024A" w:rsidSect="0043418B">
      <w:headerReference w:type="default" r:id="rId7"/>
      <w:pgSz w:w="11906" w:h="16838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5DE9" w:rsidRDefault="008D5DE9">
      <w:pPr>
        <w:spacing w:after="0" w:line="240" w:lineRule="auto"/>
      </w:pPr>
      <w:r>
        <w:separator/>
      </w:r>
    </w:p>
  </w:endnote>
  <w:endnote w:type="continuationSeparator" w:id="0">
    <w:p w:rsidR="008D5DE9" w:rsidRDefault="008D5D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5DE9" w:rsidRDefault="008D5DE9">
      <w:pPr>
        <w:spacing w:after="0" w:line="240" w:lineRule="auto"/>
      </w:pPr>
      <w:r>
        <w:separator/>
      </w:r>
    </w:p>
  </w:footnote>
  <w:footnote w:type="continuationSeparator" w:id="0">
    <w:p w:rsidR="008D5DE9" w:rsidRDefault="008D5D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98834217"/>
      <w:docPartObj>
        <w:docPartGallery w:val="Page Numbers (Top of Page)"/>
        <w:docPartUnique/>
      </w:docPartObj>
    </w:sdtPr>
    <w:sdtEndPr/>
    <w:sdtContent>
      <w:p w:rsidR="00316386" w:rsidRDefault="00644376" w:rsidP="00A929AD">
        <w:pPr>
          <w:pStyle w:val="a3"/>
          <w:jc w:val="center"/>
        </w:pPr>
        <w:r>
          <w:fldChar w:fldCharType="begin"/>
        </w:r>
        <w:r w:rsidR="00333AE5">
          <w:instrText>PAGE   \* MERGEFORMAT</w:instrText>
        </w:r>
        <w:r>
          <w:fldChar w:fldCharType="separate"/>
        </w:r>
        <w:r w:rsidR="007E427F" w:rsidRPr="007E427F">
          <w:rPr>
            <w:noProof/>
          </w:rPr>
          <w:t>2</w:t>
        </w:r>
        <w:r>
          <w:fldChar w:fldCharType="end"/>
        </w:r>
      </w:p>
    </w:sdtContent>
  </w:sdt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6EED"/>
    <w:rsid w:val="000A204F"/>
    <w:rsid w:val="00110F47"/>
    <w:rsid w:val="00285DC9"/>
    <w:rsid w:val="0031024A"/>
    <w:rsid w:val="0032743B"/>
    <w:rsid w:val="00333AE5"/>
    <w:rsid w:val="00337CD2"/>
    <w:rsid w:val="003546FB"/>
    <w:rsid w:val="003A4F5D"/>
    <w:rsid w:val="003E47FD"/>
    <w:rsid w:val="0043418B"/>
    <w:rsid w:val="00491471"/>
    <w:rsid w:val="00517C06"/>
    <w:rsid w:val="005F6EED"/>
    <w:rsid w:val="00644376"/>
    <w:rsid w:val="00757103"/>
    <w:rsid w:val="0075773A"/>
    <w:rsid w:val="007B522A"/>
    <w:rsid w:val="007E427F"/>
    <w:rsid w:val="008301B4"/>
    <w:rsid w:val="008D1648"/>
    <w:rsid w:val="008D5DE9"/>
    <w:rsid w:val="009716F4"/>
    <w:rsid w:val="009954B4"/>
    <w:rsid w:val="009A1F94"/>
    <w:rsid w:val="00A929AD"/>
    <w:rsid w:val="00AF2A61"/>
    <w:rsid w:val="00B33C08"/>
    <w:rsid w:val="00B9174E"/>
    <w:rsid w:val="00BE7CDC"/>
    <w:rsid w:val="00C1739C"/>
    <w:rsid w:val="00CF3645"/>
    <w:rsid w:val="00D17169"/>
    <w:rsid w:val="00DB47A2"/>
    <w:rsid w:val="00DC2D57"/>
    <w:rsid w:val="00F352D9"/>
    <w:rsid w:val="00F73C65"/>
    <w:rsid w:val="00FA6D48"/>
    <w:rsid w:val="00FF336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546FB"/>
    <w:pPr>
      <w:tabs>
        <w:tab w:val="center" w:pos="4819"/>
        <w:tab w:val="right" w:pos="9639"/>
      </w:tabs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a4">
    <w:name w:val="Верхний колонтитул Знак"/>
    <w:basedOn w:val="a0"/>
    <w:link w:val="a3"/>
    <w:uiPriority w:val="99"/>
    <w:rsid w:val="003546FB"/>
    <w:rPr>
      <w:rFonts w:ascii="Times New Roman" w:eastAsia="Times New Roman" w:hAnsi="Times New Roman" w:cs="Times New Roman"/>
      <w:sz w:val="28"/>
      <w:szCs w:val="28"/>
    </w:rPr>
  </w:style>
  <w:style w:type="table" w:customStyle="1" w:styleId="1">
    <w:name w:val="Сетка таблицы1"/>
    <w:basedOn w:val="a1"/>
    <w:next w:val="a5"/>
    <w:uiPriority w:val="59"/>
    <w:rsid w:val="007571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5">
    <w:name w:val="Table Grid"/>
    <w:basedOn w:val="a1"/>
    <w:uiPriority w:val="59"/>
    <w:rsid w:val="007571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footer"/>
    <w:basedOn w:val="a"/>
    <w:link w:val="a7"/>
    <w:uiPriority w:val="99"/>
    <w:unhideWhenUsed/>
    <w:rsid w:val="00757103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57103"/>
  </w:style>
  <w:style w:type="paragraph" w:styleId="a8">
    <w:name w:val="Balloon Text"/>
    <w:basedOn w:val="a"/>
    <w:link w:val="a9"/>
    <w:uiPriority w:val="99"/>
    <w:semiHidden/>
    <w:unhideWhenUsed/>
    <w:rsid w:val="007E42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7E427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546FB"/>
    <w:pPr>
      <w:tabs>
        <w:tab w:val="center" w:pos="4819"/>
        <w:tab w:val="right" w:pos="9639"/>
      </w:tabs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a4">
    <w:name w:val="Верхний колонтитул Знак"/>
    <w:basedOn w:val="a0"/>
    <w:link w:val="a3"/>
    <w:uiPriority w:val="99"/>
    <w:rsid w:val="003546FB"/>
    <w:rPr>
      <w:rFonts w:ascii="Times New Roman" w:eastAsia="Times New Roman" w:hAnsi="Times New Roman" w:cs="Times New Roman"/>
      <w:sz w:val="28"/>
      <w:szCs w:val="28"/>
    </w:rPr>
  </w:style>
  <w:style w:type="table" w:customStyle="1" w:styleId="1">
    <w:name w:val="Сетка таблицы1"/>
    <w:basedOn w:val="a1"/>
    <w:next w:val="a5"/>
    <w:uiPriority w:val="59"/>
    <w:rsid w:val="007571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5">
    <w:name w:val="Table Grid"/>
    <w:basedOn w:val="a1"/>
    <w:uiPriority w:val="59"/>
    <w:rsid w:val="007571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footer"/>
    <w:basedOn w:val="a"/>
    <w:link w:val="a7"/>
    <w:uiPriority w:val="99"/>
    <w:unhideWhenUsed/>
    <w:rsid w:val="00757103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57103"/>
  </w:style>
  <w:style w:type="paragraph" w:styleId="a8">
    <w:name w:val="Balloon Text"/>
    <w:basedOn w:val="a"/>
    <w:link w:val="a9"/>
    <w:uiPriority w:val="99"/>
    <w:semiHidden/>
    <w:unhideWhenUsed/>
    <w:rsid w:val="007E42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7E427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814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1162</Words>
  <Characters>6627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7774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555</dc:creator>
  <cp:lastModifiedBy>Бельченко Марина Ельфатівна</cp:lastModifiedBy>
  <cp:revision>2</cp:revision>
  <cp:lastPrinted>2026-03-06T11:13:00Z</cp:lastPrinted>
  <dcterms:created xsi:type="dcterms:W3CDTF">2026-03-06T11:14:00Z</dcterms:created>
  <dcterms:modified xsi:type="dcterms:W3CDTF">2026-03-06T11:14:00Z</dcterms:modified>
</cp:coreProperties>
</file>