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62A2" w:rsidRPr="009F282F" w:rsidRDefault="009562A2" w:rsidP="009562A2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bookmarkStart w:id="0" w:name="_GoBack"/>
      <w:bookmarkEnd w:id="0"/>
      <w:r w:rsidRPr="009F282F">
        <w:rPr>
          <w:sz w:val="24"/>
          <w:szCs w:val="24"/>
          <w:lang w:eastAsia="uk-UA"/>
        </w:rPr>
        <w:t>ЗАТВЕРДЖЕНО</w:t>
      </w:r>
    </w:p>
    <w:p w:rsidR="009562A2" w:rsidRPr="009F282F" w:rsidRDefault="009562A2" w:rsidP="009562A2">
      <w:pPr>
        <w:tabs>
          <w:tab w:val="left" w:pos="7088"/>
        </w:tabs>
        <w:ind w:left="5670"/>
        <w:jc w:val="left"/>
        <w:rPr>
          <w:sz w:val="20"/>
          <w:szCs w:val="20"/>
          <w:lang w:eastAsia="uk-UA"/>
        </w:rPr>
      </w:pPr>
    </w:p>
    <w:p w:rsidR="009562A2" w:rsidRPr="009F282F" w:rsidRDefault="009562A2" w:rsidP="009562A2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r w:rsidRPr="009F282F">
        <w:rPr>
          <w:sz w:val="24"/>
          <w:szCs w:val="24"/>
          <w:lang w:eastAsia="uk-UA"/>
        </w:rPr>
        <w:t xml:space="preserve">Наказ </w:t>
      </w:r>
      <w:r w:rsidR="00963772">
        <w:rPr>
          <w:sz w:val="24"/>
          <w:szCs w:val="24"/>
          <w:lang w:eastAsia="uk-UA"/>
        </w:rPr>
        <w:t xml:space="preserve">Харківського </w:t>
      </w:r>
      <w:r w:rsidRPr="009F282F">
        <w:rPr>
          <w:sz w:val="24"/>
          <w:szCs w:val="24"/>
          <w:lang w:eastAsia="uk-UA"/>
        </w:rPr>
        <w:t xml:space="preserve">міжрегіонального управління Міністерства юстиції </w:t>
      </w:r>
      <w:r w:rsidR="00963772">
        <w:rPr>
          <w:sz w:val="24"/>
          <w:szCs w:val="24"/>
          <w:lang w:eastAsia="uk-UA"/>
        </w:rPr>
        <w:t xml:space="preserve">України </w:t>
      </w:r>
    </w:p>
    <w:p w:rsidR="009562A2" w:rsidRPr="008A4178" w:rsidRDefault="009562A2" w:rsidP="009562A2">
      <w:pPr>
        <w:tabs>
          <w:tab w:val="left" w:pos="7088"/>
        </w:tabs>
        <w:ind w:left="5670"/>
        <w:jc w:val="left"/>
        <w:rPr>
          <w:sz w:val="20"/>
          <w:szCs w:val="20"/>
          <w:lang w:val="ru-RU" w:eastAsia="uk-UA"/>
        </w:rPr>
      </w:pPr>
    </w:p>
    <w:p w:rsidR="009562A2" w:rsidRDefault="009562A2" w:rsidP="009562A2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963772" w:rsidRDefault="00963772" w:rsidP="009562A2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963772" w:rsidRPr="00975386" w:rsidRDefault="00963772" w:rsidP="009562A2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F5388A" w:rsidRDefault="00F5388A" w:rsidP="00F5388A">
      <w:pPr>
        <w:jc w:val="center"/>
        <w:rPr>
          <w:b/>
          <w:sz w:val="24"/>
          <w:szCs w:val="24"/>
          <w:lang w:eastAsia="uk-UA"/>
        </w:rPr>
      </w:pPr>
      <w:r w:rsidRPr="00E535C7">
        <w:rPr>
          <w:b/>
          <w:sz w:val="24"/>
          <w:szCs w:val="24"/>
          <w:lang w:eastAsia="uk-UA"/>
        </w:rPr>
        <w:t xml:space="preserve">ІНФОРМАЦІЙНА КАРТКА </w:t>
      </w:r>
    </w:p>
    <w:p w:rsidR="00F5388A" w:rsidRDefault="00F5388A" w:rsidP="00F5388A">
      <w:pPr>
        <w:jc w:val="center"/>
        <w:rPr>
          <w:b/>
          <w:sz w:val="24"/>
          <w:szCs w:val="24"/>
          <w:lang w:eastAsia="uk-UA"/>
        </w:rPr>
      </w:pPr>
      <w:r w:rsidRPr="00AF2D90">
        <w:rPr>
          <w:b/>
          <w:sz w:val="24"/>
          <w:szCs w:val="24"/>
          <w:lang w:eastAsia="uk-UA"/>
        </w:rPr>
        <w:t>адміністративної послуги з державної реєстрації включення відомостей про професійну спілку, об’єднання професійних спілок, організацію професійних спілок, зареєстровані до 01 липня 2004 року, відомості про які не містяться в Єдиному державному реєстрі юридичних осіб, фізичних осіб – підприємців та громадських фор</w:t>
      </w:r>
      <w:r>
        <w:rPr>
          <w:b/>
          <w:sz w:val="24"/>
          <w:szCs w:val="24"/>
          <w:lang w:eastAsia="uk-UA"/>
        </w:rPr>
        <w:t xml:space="preserve">мувань </w:t>
      </w:r>
    </w:p>
    <w:p w:rsidR="00F5388A" w:rsidRDefault="00F5388A" w:rsidP="00F5388A">
      <w:pPr>
        <w:jc w:val="center"/>
        <w:rPr>
          <w:b/>
          <w:sz w:val="24"/>
          <w:szCs w:val="24"/>
          <w:lang w:eastAsia="uk-UA"/>
        </w:rPr>
      </w:pPr>
    </w:p>
    <w:p w:rsidR="00F5388A" w:rsidRPr="00F5388A" w:rsidRDefault="00963772" w:rsidP="00F5388A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 xml:space="preserve">Харківське </w:t>
      </w:r>
      <w:r w:rsidR="00F5388A" w:rsidRPr="00F5388A">
        <w:rPr>
          <w:b/>
          <w:sz w:val="24"/>
          <w:szCs w:val="24"/>
          <w:lang w:eastAsia="uk-UA"/>
        </w:rPr>
        <w:t xml:space="preserve">міжрегіональне управління Міністерства юстиції </w:t>
      </w:r>
      <w:r>
        <w:rPr>
          <w:b/>
          <w:sz w:val="24"/>
          <w:szCs w:val="24"/>
          <w:lang w:eastAsia="uk-UA"/>
        </w:rPr>
        <w:t>України</w:t>
      </w:r>
      <w:r w:rsidR="00F5388A" w:rsidRPr="00F5388A">
        <w:rPr>
          <w:b/>
          <w:sz w:val="24"/>
          <w:szCs w:val="24"/>
          <w:lang w:eastAsia="uk-UA"/>
        </w:rPr>
        <w:t>/</w:t>
      </w:r>
    </w:p>
    <w:p w:rsidR="00F5388A" w:rsidRPr="00E535C7" w:rsidRDefault="00F5388A" w:rsidP="00F5388A">
      <w:pPr>
        <w:jc w:val="center"/>
        <w:rPr>
          <w:b/>
          <w:sz w:val="24"/>
          <w:szCs w:val="24"/>
          <w:lang w:eastAsia="uk-UA"/>
        </w:rPr>
      </w:pPr>
      <w:r w:rsidRPr="00F5388A">
        <w:rPr>
          <w:b/>
          <w:sz w:val="24"/>
          <w:szCs w:val="24"/>
          <w:lang w:eastAsia="uk-UA"/>
        </w:rPr>
        <w:t>Центри надання адміністративних послуг Донецької/Луганської/</w:t>
      </w:r>
      <w:r w:rsidR="00963772">
        <w:rPr>
          <w:b/>
          <w:sz w:val="24"/>
          <w:szCs w:val="24"/>
          <w:lang w:eastAsia="uk-UA"/>
        </w:rPr>
        <w:t xml:space="preserve"> Харківської</w:t>
      </w:r>
      <w:r w:rsidRPr="00F5388A">
        <w:rPr>
          <w:b/>
          <w:sz w:val="24"/>
          <w:szCs w:val="24"/>
          <w:lang w:eastAsia="uk-UA"/>
        </w:rPr>
        <w:t xml:space="preserve"> області</w:t>
      </w:r>
    </w:p>
    <w:p w:rsidR="00F5388A" w:rsidRPr="00B70098" w:rsidRDefault="00F5388A" w:rsidP="00F5388A">
      <w:pPr>
        <w:rPr>
          <w:sz w:val="24"/>
          <w:szCs w:val="24"/>
        </w:rPr>
      </w:pPr>
    </w:p>
    <w:tbl>
      <w:tblPr>
        <w:tblpPr w:leftFromText="180" w:rightFromText="180" w:vertAnchor="text" w:tblpXSpec="right" w:tblpY="1"/>
        <w:tblOverlap w:val="never"/>
        <w:tblW w:w="5063" w:type="pct"/>
        <w:tblBorders>
          <w:top w:val="outset" w:sz="2" w:space="0" w:color="000000"/>
          <w:left w:val="outset" w:sz="2" w:space="0" w:color="000000"/>
          <w:bottom w:val="outset" w:sz="2" w:space="0" w:color="000000"/>
          <w:right w:val="outset" w:sz="2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60"/>
        <w:gridCol w:w="2074"/>
        <w:gridCol w:w="7448"/>
      </w:tblGrid>
      <w:tr w:rsidR="00F5388A" w:rsidRPr="00E535C7" w:rsidTr="009A3846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Pr="00E535C7" w:rsidRDefault="00F5388A" w:rsidP="009A3846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E535C7">
              <w:rPr>
                <w:b/>
                <w:sz w:val="24"/>
                <w:szCs w:val="24"/>
                <w:lang w:eastAsia="uk-UA"/>
              </w:rPr>
              <w:t xml:space="preserve">Інформація про суб’єкта надання адміністративної послуги </w:t>
            </w:r>
          </w:p>
          <w:p w:rsidR="00F5388A" w:rsidRPr="00E535C7" w:rsidRDefault="00F5388A" w:rsidP="009A3846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E535C7">
              <w:rPr>
                <w:b/>
                <w:sz w:val="24"/>
                <w:szCs w:val="24"/>
                <w:lang w:eastAsia="uk-UA"/>
              </w:rPr>
              <w:t>та/або центру надання адміністративних послуг</w:t>
            </w:r>
          </w:p>
        </w:tc>
      </w:tr>
      <w:tr w:rsidR="009562A2" w:rsidRPr="00E535C7" w:rsidTr="009A3846">
        <w:tc>
          <w:tcPr>
            <w:tcW w:w="18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562A2" w:rsidRDefault="009562A2" w:rsidP="009562A2">
            <w:pPr>
              <w:jc w:val="center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1</w:t>
            </w:r>
          </w:p>
          <w:p w:rsidR="009562A2" w:rsidRDefault="009562A2" w:rsidP="009562A2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2</w:t>
            </w:r>
          </w:p>
          <w:p w:rsidR="009562A2" w:rsidRDefault="009562A2" w:rsidP="009562A2">
            <w:pPr>
              <w:jc w:val="center"/>
              <w:rPr>
                <w:sz w:val="24"/>
                <w:szCs w:val="24"/>
                <w:lang w:eastAsia="uk-UA"/>
              </w:rPr>
            </w:pPr>
          </w:p>
          <w:p w:rsidR="009562A2" w:rsidRPr="00F85B4E" w:rsidRDefault="009562A2" w:rsidP="009562A2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3</w:t>
            </w:r>
          </w:p>
        </w:tc>
        <w:tc>
          <w:tcPr>
            <w:tcW w:w="104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562A2" w:rsidRPr="00F5388A" w:rsidRDefault="009562A2" w:rsidP="009562A2">
            <w:pPr>
              <w:rPr>
                <w:sz w:val="24"/>
                <w:szCs w:val="24"/>
                <w:lang w:eastAsia="uk-UA"/>
              </w:rPr>
            </w:pPr>
            <w:r w:rsidRPr="00F5388A">
              <w:rPr>
                <w:sz w:val="24"/>
                <w:szCs w:val="24"/>
                <w:lang w:eastAsia="uk-UA"/>
              </w:rPr>
              <w:t xml:space="preserve">Місцезнаходження </w:t>
            </w:r>
          </w:p>
          <w:p w:rsidR="009562A2" w:rsidRPr="00F5388A" w:rsidRDefault="009562A2" w:rsidP="009562A2">
            <w:pPr>
              <w:rPr>
                <w:sz w:val="24"/>
                <w:szCs w:val="24"/>
                <w:lang w:eastAsia="uk-UA"/>
              </w:rPr>
            </w:pPr>
            <w:r w:rsidRPr="00F5388A">
              <w:rPr>
                <w:sz w:val="24"/>
                <w:szCs w:val="24"/>
                <w:lang w:eastAsia="uk-UA"/>
              </w:rPr>
              <w:t>Інформація щодо режиму роботи</w:t>
            </w:r>
          </w:p>
          <w:p w:rsidR="009562A2" w:rsidRPr="00F85B4E" w:rsidRDefault="009562A2" w:rsidP="009562A2">
            <w:pPr>
              <w:rPr>
                <w:sz w:val="24"/>
                <w:szCs w:val="24"/>
                <w:lang w:eastAsia="uk-UA"/>
              </w:rPr>
            </w:pPr>
            <w:r w:rsidRPr="00F5388A">
              <w:rPr>
                <w:sz w:val="24"/>
                <w:szCs w:val="24"/>
                <w:lang w:eastAsia="uk-UA"/>
              </w:rPr>
              <w:t>Телефон/факс (довідки), адреса електронної пошти та веб-сайт</w:t>
            </w:r>
          </w:p>
        </w:tc>
        <w:tc>
          <w:tcPr>
            <w:tcW w:w="376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963772" w:rsidRDefault="00963772" w:rsidP="00963772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Харківське міжрегіональне управління Міністерства юстиції України </w:t>
            </w:r>
          </w:p>
          <w:p w:rsidR="00963772" w:rsidRDefault="00963772" w:rsidP="00963772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адреса для листування: 61024, м. Харків, вул. Ярослава Мудрого, 26</w:t>
            </w:r>
          </w:p>
          <w:p w:rsidR="00963772" w:rsidRDefault="00963772" w:rsidP="00963772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місцезнаходження: </w:t>
            </w:r>
          </w:p>
          <w:p w:rsidR="00963772" w:rsidRDefault="00963772" w:rsidP="00963772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61024, м. Харків, вул. Ярослава Мудрого, 26 </w:t>
            </w:r>
          </w:p>
          <w:p w:rsidR="00963772" w:rsidRDefault="00963772" w:rsidP="00963772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Відповідно до підпункту 1 пункту 1 наказу Міністерства юстиції України від 09.06.2023 № 2179/5 «Про проведення державної реєстрації в межах декількох адміністративно-територіальних одиниць», зареєстрованого в Міністерстві юстиції України 13.06.2023 за № 977/40033, зі змінами, державна реєстрація громадського формування, місцезнаходженням якого є Автономна Республіка Крим, Донецька, Чернігівська, Сумська, Дніпропетровська, Запорізька, Луганська, Миколаївська, Харківська, Херсонська області, місто Севастополь, проводиться незалежно від місцезнаходження такого громадського формування.</w:t>
            </w:r>
          </w:p>
          <w:p w:rsidR="00963772" w:rsidRDefault="00963772" w:rsidP="00963772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Понеділок:   08:00 – 17:00</w:t>
            </w:r>
          </w:p>
          <w:p w:rsidR="00963772" w:rsidRDefault="00963772" w:rsidP="00963772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Вівторок:      08:00 – 17:00</w:t>
            </w:r>
          </w:p>
          <w:p w:rsidR="00963772" w:rsidRDefault="00963772" w:rsidP="00963772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Середа:         08:00 – 17:00</w:t>
            </w:r>
          </w:p>
          <w:p w:rsidR="00963772" w:rsidRDefault="00963772" w:rsidP="00963772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Четвер:         08:00 – 17:00</w:t>
            </w:r>
          </w:p>
          <w:p w:rsidR="00963772" w:rsidRDefault="00963772" w:rsidP="00963772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П'ятниця:     08:00 – 15:45</w:t>
            </w:r>
          </w:p>
          <w:p w:rsidR="00963772" w:rsidRDefault="00963772" w:rsidP="00963772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Перерва:      12:00 – 12:45</w:t>
            </w:r>
          </w:p>
          <w:p w:rsidR="00963772" w:rsidRDefault="00963772" w:rsidP="00963772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Вихідний  день: субота, неділя </w:t>
            </w:r>
          </w:p>
          <w:p w:rsidR="00963772" w:rsidRDefault="00963772" w:rsidP="00963772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тел. 095-419-09-68</w:t>
            </w:r>
          </w:p>
          <w:p w:rsidR="00963772" w:rsidRDefault="00963772" w:rsidP="00963772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адреса електронної пошти: </w:t>
            </w:r>
            <w:r>
              <w:rPr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963772" w:rsidRDefault="00963772" w:rsidP="00963772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веб-сайт: </w:t>
            </w:r>
            <w:r>
              <w:rPr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963772" w:rsidRDefault="00963772" w:rsidP="00963772">
            <w:pPr>
              <w:contextualSpacing/>
              <w:rPr>
                <w:sz w:val="24"/>
                <w:szCs w:val="24"/>
                <w:lang w:eastAsia="uk-UA"/>
              </w:rPr>
            </w:pPr>
          </w:p>
          <w:p w:rsidR="00963772" w:rsidRDefault="00963772" w:rsidP="00963772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Центри надання адміністративних послуг Донецької/Луганської /Харківської області (відповідно до постанови Кабінету Міністрів України від 1 жовтня 2025 р. № 1226):</w:t>
            </w:r>
          </w:p>
          <w:p w:rsidR="00963772" w:rsidRDefault="00963772" w:rsidP="00963772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місцезнаходження: місцезнаходження відповідного центру</w:t>
            </w:r>
          </w:p>
          <w:p w:rsidR="00963772" w:rsidRDefault="00963772" w:rsidP="00963772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режим роботи: згідно режиму відповідного центру</w:t>
            </w:r>
          </w:p>
          <w:p w:rsidR="00963772" w:rsidRDefault="00963772" w:rsidP="00963772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засоби зв’язку: телефон, адреса електронної пошти та веб-сайт відповідного центру</w:t>
            </w:r>
          </w:p>
          <w:p w:rsidR="009562A2" w:rsidRPr="00E50877" w:rsidRDefault="00963772" w:rsidP="00963772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Інформація за посиланням: https://center.diia.gov.ua/cnap-map</w:t>
            </w:r>
          </w:p>
        </w:tc>
      </w:tr>
      <w:tr w:rsidR="00F5388A" w:rsidRPr="00E535C7" w:rsidTr="009A3846">
        <w:trPr>
          <w:trHeight w:val="376"/>
        </w:trPr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Pr="00E535C7" w:rsidRDefault="00F5388A" w:rsidP="009A3846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E535C7">
              <w:rPr>
                <w:b/>
                <w:sz w:val="24"/>
                <w:szCs w:val="24"/>
                <w:lang w:eastAsia="uk-UA"/>
              </w:rPr>
              <w:lastRenderedPageBreak/>
              <w:t>Нормативні акти, якими регламентується надання адміністративної послуги</w:t>
            </w:r>
          </w:p>
        </w:tc>
      </w:tr>
      <w:tr w:rsidR="00F5388A" w:rsidRPr="00E535C7" w:rsidTr="009A3846">
        <w:tc>
          <w:tcPr>
            <w:tcW w:w="18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Pr="00E535C7" w:rsidRDefault="00F5388A" w:rsidP="009A3846">
            <w:pPr>
              <w:jc w:val="center"/>
              <w:rPr>
                <w:sz w:val="24"/>
                <w:szCs w:val="24"/>
                <w:lang w:eastAsia="uk-UA"/>
              </w:rPr>
            </w:pPr>
            <w:r w:rsidRPr="00E535C7">
              <w:rPr>
                <w:sz w:val="24"/>
                <w:szCs w:val="24"/>
                <w:lang w:eastAsia="uk-UA"/>
              </w:rPr>
              <w:t>4</w:t>
            </w:r>
          </w:p>
        </w:tc>
        <w:tc>
          <w:tcPr>
            <w:tcW w:w="104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Pr="00E535C7" w:rsidRDefault="00F5388A" w:rsidP="009A3846">
            <w:pPr>
              <w:jc w:val="left"/>
              <w:rPr>
                <w:sz w:val="24"/>
                <w:szCs w:val="24"/>
                <w:lang w:eastAsia="uk-UA"/>
              </w:rPr>
            </w:pPr>
            <w:r w:rsidRPr="00E535C7">
              <w:rPr>
                <w:sz w:val="24"/>
                <w:szCs w:val="24"/>
                <w:lang w:eastAsia="uk-UA"/>
              </w:rPr>
              <w:t>Закони України</w:t>
            </w:r>
          </w:p>
        </w:tc>
        <w:tc>
          <w:tcPr>
            <w:tcW w:w="376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Pr="00587720" w:rsidRDefault="00F5388A" w:rsidP="009A3846">
            <w:pPr>
              <w:tabs>
                <w:tab w:val="left" w:pos="217"/>
              </w:tabs>
              <w:ind w:firstLine="217"/>
              <w:contextualSpacing/>
              <w:rPr>
                <w:sz w:val="24"/>
                <w:szCs w:val="24"/>
                <w:lang w:eastAsia="uk-UA"/>
              </w:rPr>
            </w:pPr>
            <w:r w:rsidRPr="00587720">
              <w:rPr>
                <w:sz w:val="24"/>
                <w:szCs w:val="24"/>
                <w:lang w:eastAsia="uk-UA"/>
              </w:rPr>
              <w:t>Закон України «Про професійні спілки, їх права та гарантії діяльності»;</w:t>
            </w:r>
          </w:p>
          <w:p w:rsidR="00F5388A" w:rsidRPr="00E535C7" w:rsidRDefault="00F5388A" w:rsidP="009A3846">
            <w:pPr>
              <w:pStyle w:val="a3"/>
              <w:tabs>
                <w:tab w:val="left" w:pos="217"/>
              </w:tabs>
              <w:ind w:left="0"/>
              <w:rPr>
                <w:sz w:val="24"/>
                <w:szCs w:val="24"/>
                <w:lang w:eastAsia="uk-UA"/>
              </w:rPr>
            </w:pPr>
            <w:r w:rsidRPr="00E535C7">
              <w:rPr>
                <w:sz w:val="24"/>
                <w:szCs w:val="24"/>
                <w:lang w:eastAsia="uk-UA"/>
              </w:rPr>
              <w:t xml:space="preserve">Закон України «Про державну реєстрацію юридичних осіб, фізичних осіб – підприємців та громадських формувань» </w:t>
            </w:r>
          </w:p>
        </w:tc>
      </w:tr>
      <w:tr w:rsidR="00F5388A" w:rsidRPr="00E535C7" w:rsidTr="009A3846">
        <w:tc>
          <w:tcPr>
            <w:tcW w:w="18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Pr="00E535C7" w:rsidRDefault="00F5388A" w:rsidP="009A3846">
            <w:pPr>
              <w:jc w:val="center"/>
              <w:rPr>
                <w:sz w:val="24"/>
                <w:szCs w:val="24"/>
                <w:lang w:eastAsia="uk-UA"/>
              </w:rPr>
            </w:pPr>
            <w:r w:rsidRPr="00E535C7">
              <w:rPr>
                <w:sz w:val="24"/>
                <w:szCs w:val="24"/>
                <w:lang w:eastAsia="uk-UA"/>
              </w:rPr>
              <w:t>5</w:t>
            </w:r>
          </w:p>
        </w:tc>
        <w:tc>
          <w:tcPr>
            <w:tcW w:w="104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Pr="00E535C7" w:rsidRDefault="00F5388A" w:rsidP="009A3846">
            <w:pPr>
              <w:jc w:val="left"/>
              <w:rPr>
                <w:sz w:val="24"/>
                <w:szCs w:val="24"/>
                <w:lang w:eastAsia="uk-UA"/>
              </w:rPr>
            </w:pPr>
            <w:r w:rsidRPr="00E535C7">
              <w:rPr>
                <w:sz w:val="24"/>
                <w:szCs w:val="24"/>
                <w:lang w:eastAsia="uk-UA"/>
              </w:rPr>
              <w:t>Акти Кабінету Міністрів України</w:t>
            </w:r>
          </w:p>
        </w:tc>
        <w:tc>
          <w:tcPr>
            <w:tcW w:w="376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F5388A" w:rsidRPr="00E535C7" w:rsidRDefault="00F5388A" w:rsidP="009A3846">
            <w:pPr>
              <w:ind w:firstLine="217"/>
              <w:rPr>
                <w:sz w:val="24"/>
                <w:szCs w:val="24"/>
                <w:lang w:eastAsia="uk-UA"/>
              </w:rPr>
            </w:pPr>
            <w:r w:rsidRPr="0084008B">
              <w:rPr>
                <w:sz w:val="24"/>
                <w:szCs w:val="24"/>
                <w:lang w:eastAsia="uk-UA"/>
              </w:rPr>
              <w:t>Постанова Кабінету Міністрів України від 04.12.2019 № 1137 «</w:t>
            </w:r>
            <w:r w:rsidRPr="000B5003">
              <w:rPr>
                <w:sz w:val="24"/>
                <w:szCs w:val="24"/>
                <w:lang w:eastAsia="uk-UA"/>
              </w:rPr>
              <w:t>Питання Єдиного державного вебпорталу електронних послуг та Реєстру адміністративних послуг</w:t>
            </w:r>
            <w:r w:rsidRPr="0084008B">
              <w:rPr>
                <w:sz w:val="24"/>
                <w:szCs w:val="24"/>
                <w:lang w:eastAsia="uk-UA"/>
              </w:rPr>
              <w:t>»</w:t>
            </w:r>
          </w:p>
        </w:tc>
      </w:tr>
      <w:tr w:rsidR="00F5388A" w:rsidRPr="00E535C7" w:rsidTr="009A3846">
        <w:tc>
          <w:tcPr>
            <w:tcW w:w="18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Pr="00E535C7" w:rsidRDefault="00F5388A" w:rsidP="009A3846">
            <w:pPr>
              <w:jc w:val="center"/>
              <w:rPr>
                <w:sz w:val="24"/>
                <w:szCs w:val="24"/>
                <w:lang w:eastAsia="uk-UA"/>
              </w:rPr>
            </w:pPr>
            <w:r w:rsidRPr="00E535C7">
              <w:rPr>
                <w:sz w:val="24"/>
                <w:szCs w:val="24"/>
                <w:lang w:eastAsia="uk-UA"/>
              </w:rPr>
              <w:t>6</w:t>
            </w:r>
          </w:p>
        </w:tc>
        <w:tc>
          <w:tcPr>
            <w:tcW w:w="104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Pr="00E535C7" w:rsidRDefault="00F5388A" w:rsidP="009A3846">
            <w:pPr>
              <w:jc w:val="left"/>
              <w:rPr>
                <w:sz w:val="24"/>
                <w:szCs w:val="24"/>
                <w:lang w:eastAsia="uk-UA"/>
              </w:rPr>
            </w:pPr>
            <w:r w:rsidRPr="00E535C7">
              <w:rPr>
                <w:sz w:val="24"/>
                <w:szCs w:val="24"/>
                <w:lang w:eastAsia="uk-UA"/>
              </w:rPr>
              <w:t>Акти центральних органів виконавчої влади</w:t>
            </w:r>
          </w:p>
        </w:tc>
        <w:tc>
          <w:tcPr>
            <w:tcW w:w="376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F5388A" w:rsidRPr="00E535C7" w:rsidRDefault="00F5388A" w:rsidP="009A3846">
            <w:pPr>
              <w:keepNext/>
              <w:ind w:firstLine="224"/>
              <w:rPr>
                <w:rFonts w:eastAsia="Batang"/>
                <w:b/>
                <w:sz w:val="24"/>
                <w:szCs w:val="24"/>
                <w:lang w:eastAsia="ko-KR"/>
              </w:rPr>
            </w:pPr>
            <w:r w:rsidRPr="00E535C7">
              <w:rPr>
                <w:sz w:val="24"/>
                <w:szCs w:val="24"/>
                <w:lang w:eastAsia="uk-UA"/>
              </w:rPr>
              <w:t>Наказ Міністерства юстиції України від 18.11.2016 № 3268/5 «Про затвердження форм заяв у сфері державної реєстрації юридичних осіб, фізичних осіб – підприємців та громадських формувань», зареєстрований у Міністер</w:t>
            </w:r>
            <w:r>
              <w:rPr>
                <w:sz w:val="24"/>
                <w:szCs w:val="24"/>
                <w:lang w:eastAsia="uk-UA"/>
              </w:rPr>
              <w:t xml:space="preserve">стві юстиції України 18.11.2016 за  </w:t>
            </w:r>
            <w:r w:rsidRPr="00E535C7">
              <w:rPr>
                <w:sz w:val="24"/>
                <w:szCs w:val="24"/>
                <w:lang w:eastAsia="uk-UA"/>
              </w:rPr>
              <w:t>№</w:t>
            </w:r>
            <w:r>
              <w:rPr>
                <w:sz w:val="24"/>
                <w:szCs w:val="24"/>
                <w:lang w:eastAsia="uk-UA"/>
              </w:rPr>
              <w:t> </w:t>
            </w:r>
            <w:r w:rsidRPr="00E535C7">
              <w:rPr>
                <w:bCs/>
                <w:sz w:val="24"/>
                <w:szCs w:val="24"/>
              </w:rPr>
              <w:t>1500/29630</w:t>
            </w:r>
            <w:r w:rsidRPr="00E535C7">
              <w:rPr>
                <w:sz w:val="24"/>
                <w:szCs w:val="24"/>
                <w:lang w:eastAsia="uk-UA"/>
              </w:rPr>
              <w:t>;</w:t>
            </w:r>
            <w:r w:rsidRPr="00E535C7">
              <w:rPr>
                <w:bCs/>
                <w:sz w:val="24"/>
                <w:szCs w:val="24"/>
              </w:rPr>
              <w:t xml:space="preserve"> </w:t>
            </w:r>
          </w:p>
          <w:p w:rsidR="00F5388A" w:rsidRPr="00E535C7" w:rsidRDefault="00F5388A" w:rsidP="009A3846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E535C7">
              <w:rPr>
                <w:sz w:val="24"/>
                <w:szCs w:val="24"/>
                <w:lang w:eastAsia="uk-UA"/>
              </w:rPr>
              <w:t>наказ Міністерства юстиції України від 09.02.2016 № 359/5 «Про затвердження Порядку державної реєстрації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09.02.2016 за № 200/28330;</w:t>
            </w:r>
          </w:p>
          <w:p w:rsidR="00F5388A" w:rsidRPr="00E535C7" w:rsidRDefault="00F5388A" w:rsidP="009A3846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E535C7">
              <w:rPr>
                <w:sz w:val="24"/>
                <w:szCs w:val="24"/>
                <w:lang w:eastAsia="uk-UA"/>
              </w:rPr>
              <w:t>наказ Міністерства юстиції України від 23.03.2016 № 784/5 «Про затвердження Порядку функціонування порталу електронних сервісів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23.03.2016 за № 427/28557</w:t>
            </w:r>
          </w:p>
        </w:tc>
      </w:tr>
      <w:tr w:rsidR="00F5388A" w:rsidRPr="00E535C7" w:rsidTr="009A3846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Pr="00E535C7" w:rsidRDefault="00F5388A" w:rsidP="009A3846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E535C7">
              <w:rPr>
                <w:b/>
                <w:sz w:val="24"/>
                <w:szCs w:val="24"/>
                <w:lang w:eastAsia="uk-UA"/>
              </w:rPr>
              <w:t>Умови отримання адміністративної послуги</w:t>
            </w:r>
          </w:p>
        </w:tc>
      </w:tr>
      <w:tr w:rsidR="00F5388A" w:rsidRPr="00E535C7" w:rsidTr="009A3846">
        <w:tc>
          <w:tcPr>
            <w:tcW w:w="18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Pr="00E535C7" w:rsidRDefault="00F5388A" w:rsidP="009A3846">
            <w:pPr>
              <w:jc w:val="center"/>
              <w:rPr>
                <w:sz w:val="24"/>
                <w:szCs w:val="24"/>
                <w:lang w:eastAsia="uk-UA"/>
              </w:rPr>
            </w:pPr>
            <w:r w:rsidRPr="00E535C7">
              <w:rPr>
                <w:sz w:val="24"/>
                <w:szCs w:val="24"/>
                <w:lang w:eastAsia="uk-UA"/>
              </w:rPr>
              <w:t>7</w:t>
            </w:r>
          </w:p>
        </w:tc>
        <w:tc>
          <w:tcPr>
            <w:tcW w:w="104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Pr="00E535C7" w:rsidRDefault="00F5388A" w:rsidP="009A3846">
            <w:pPr>
              <w:jc w:val="left"/>
              <w:rPr>
                <w:sz w:val="24"/>
                <w:szCs w:val="24"/>
                <w:lang w:eastAsia="uk-UA"/>
              </w:rPr>
            </w:pPr>
            <w:r w:rsidRPr="00E535C7">
              <w:rPr>
                <w:sz w:val="24"/>
                <w:szCs w:val="24"/>
                <w:lang w:eastAsia="uk-UA"/>
              </w:rPr>
              <w:t>Підстава для отримання адміністративної послуги</w:t>
            </w:r>
          </w:p>
        </w:tc>
        <w:tc>
          <w:tcPr>
            <w:tcW w:w="376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Pr="00E535C7" w:rsidRDefault="00F5388A" w:rsidP="009A3846">
            <w:pPr>
              <w:ind w:firstLine="217"/>
              <w:rPr>
                <w:sz w:val="24"/>
                <w:szCs w:val="24"/>
                <w:lang w:eastAsia="uk-UA"/>
              </w:rPr>
            </w:pPr>
            <w:r w:rsidRPr="00E535C7">
              <w:rPr>
                <w:sz w:val="24"/>
                <w:szCs w:val="24"/>
              </w:rPr>
              <w:t>Звернення уповноваженог</w:t>
            </w:r>
            <w:r>
              <w:rPr>
                <w:sz w:val="24"/>
                <w:szCs w:val="24"/>
              </w:rPr>
              <w:t xml:space="preserve">о представника юридичної особи </w:t>
            </w:r>
            <w:r w:rsidR="0097447A">
              <w:rPr>
                <w:sz w:val="24"/>
                <w:szCs w:val="24"/>
              </w:rPr>
              <w:t xml:space="preserve">         </w:t>
            </w:r>
            <w:r w:rsidRPr="00E535C7">
              <w:rPr>
                <w:sz w:val="24"/>
                <w:szCs w:val="24"/>
                <w:lang w:eastAsia="uk-UA"/>
              </w:rPr>
              <w:t>(далі – заявник)</w:t>
            </w:r>
          </w:p>
        </w:tc>
      </w:tr>
      <w:tr w:rsidR="00F5388A" w:rsidRPr="00E535C7" w:rsidTr="009A3846">
        <w:tc>
          <w:tcPr>
            <w:tcW w:w="18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Pr="00E535C7" w:rsidRDefault="00F5388A" w:rsidP="009A3846">
            <w:pPr>
              <w:jc w:val="center"/>
              <w:rPr>
                <w:sz w:val="24"/>
                <w:szCs w:val="24"/>
                <w:lang w:eastAsia="uk-UA"/>
              </w:rPr>
            </w:pPr>
            <w:r w:rsidRPr="00E535C7">
              <w:rPr>
                <w:sz w:val="24"/>
                <w:szCs w:val="24"/>
                <w:lang w:eastAsia="uk-UA"/>
              </w:rPr>
              <w:t>8</w:t>
            </w:r>
          </w:p>
        </w:tc>
        <w:tc>
          <w:tcPr>
            <w:tcW w:w="104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Pr="00E535C7" w:rsidRDefault="00F5388A" w:rsidP="009A3846">
            <w:pPr>
              <w:jc w:val="left"/>
              <w:rPr>
                <w:sz w:val="24"/>
                <w:szCs w:val="24"/>
                <w:lang w:eastAsia="uk-UA"/>
              </w:rPr>
            </w:pPr>
            <w:r w:rsidRPr="00E535C7">
              <w:rPr>
                <w:sz w:val="24"/>
                <w:szCs w:val="24"/>
                <w:lang w:eastAsia="uk-UA"/>
              </w:rPr>
              <w:t>Вичерпний перелік документів, необхідних для отримання адміністративної послуги</w:t>
            </w:r>
          </w:p>
        </w:tc>
        <w:tc>
          <w:tcPr>
            <w:tcW w:w="376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Default="00F5388A" w:rsidP="009A3846">
            <w:pPr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6A60B7">
              <w:rPr>
                <w:sz w:val="24"/>
                <w:szCs w:val="24"/>
                <w:lang w:eastAsia="uk-UA"/>
              </w:rPr>
              <w:t>Заява про державну реєстрацію включення відомостей про юридичну особу до Єдиного державного реєстру юридичних осіб, фізичних осіб – підприємців та громадських формувань.</w:t>
            </w:r>
          </w:p>
          <w:p w:rsidR="00F5388A" w:rsidRPr="00E7379A" w:rsidRDefault="00F5388A" w:rsidP="009A3846">
            <w:pPr>
              <w:ind w:firstLine="217"/>
              <w:rPr>
                <w:sz w:val="24"/>
                <w:szCs w:val="24"/>
                <w:lang w:eastAsia="uk-UA"/>
              </w:rPr>
            </w:pPr>
            <w:r w:rsidRPr="00E7379A">
              <w:rPr>
                <w:sz w:val="24"/>
                <w:szCs w:val="24"/>
                <w:lang w:eastAsia="uk-UA"/>
              </w:rPr>
              <w:t>Якщо документи подаються особисто, заявник пред’являє документ, що відповідно до закону посвідчує особу.</w:t>
            </w:r>
          </w:p>
          <w:p w:rsidR="00F5388A" w:rsidRPr="00E7379A" w:rsidRDefault="00F5388A" w:rsidP="009A3846">
            <w:pPr>
              <w:ind w:firstLine="217"/>
              <w:rPr>
                <w:sz w:val="24"/>
                <w:szCs w:val="24"/>
                <w:lang w:eastAsia="uk-UA"/>
              </w:rPr>
            </w:pPr>
            <w:r w:rsidRPr="00E7379A">
              <w:rPr>
                <w:sz w:val="24"/>
                <w:szCs w:val="24"/>
                <w:lang w:eastAsia="uk-UA"/>
              </w:rPr>
              <w:t>У разі подання документів представником додатково подається примірник оригіналу (нотаріально засвідчена копія) документа, що засвідчує його повноваження (крім випадку, коли відомості про повноваження цього представника містяться в Єдиному державному реєстрі юридичних осіб, фізичних осіб – підприємців та громадських формувань).</w:t>
            </w:r>
          </w:p>
          <w:p w:rsidR="00F5388A" w:rsidRPr="00E535C7" w:rsidRDefault="00F5388A" w:rsidP="009A3846">
            <w:pPr>
              <w:ind w:firstLine="217"/>
              <w:rPr>
                <w:sz w:val="24"/>
                <w:szCs w:val="24"/>
                <w:lang w:eastAsia="uk-UA"/>
              </w:rPr>
            </w:pPr>
            <w:r w:rsidRPr="00E7379A">
              <w:rPr>
                <w:sz w:val="24"/>
                <w:szCs w:val="24"/>
                <w:lang w:eastAsia="uk-UA"/>
              </w:rPr>
              <w:t>Для цілей проведення реєстраційних дій документом, що засвідчує повноваження представника, є нотаріально посвідчена довіреність або довіреність, видана відповідно до законодавства іноземної держави</w:t>
            </w:r>
          </w:p>
        </w:tc>
      </w:tr>
      <w:tr w:rsidR="00F5388A" w:rsidRPr="00E535C7" w:rsidTr="009A3846">
        <w:tc>
          <w:tcPr>
            <w:tcW w:w="18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Pr="00E535C7" w:rsidRDefault="00F5388A" w:rsidP="009A3846">
            <w:pPr>
              <w:jc w:val="center"/>
              <w:rPr>
                <w:sz w:val="24"/>
                <w:szCs w:val="24"/>
                <w:lang w:eastAsia="uk-UA"/>
              </w:rPr>
            </w:pPr>
            <w:r w:rsidRPr="00E535C7">
              <w:rPr>
                <w:sz w:val="24"/>
                <w:szCs w:val="24"/>
                <w:lang w:eastAsia="uk-UA"/>
              </w:rPr>
              <w:t>9</w:t>
            </w:r>
          </w:p>
        </w:tc>
        <w:tc>
          <w:tcPr>
            <w:tcW w:w="104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Pr="00E535C7" w:rsidRDefault="00F5388A" w:rsidP="009A3846">
            <w:pPr>
              <w:jc w:val="left"/>
              <w:rPr>
                <w:sz w:val="24"/>
                <w:szCs w:val="24"/>
                <w:lang w:eastAsia="uk-UA"/>
              </w:rPr>
            </w:pPr>
            <w:r w:rsidRPr="00E535C7">
              <w:rPr>
                <w:sz w:val="24"/>
                <w:szCs w:val="24"/>
                <w:lang w:eastAsia="uk-UA"/>
              </w:rPr>
              <w:t>Спосіб подання документів, необхідних для отримання адміністративної послуги</w:t>
            </w:r>
          </w:p>
        </w:tc>
        <w:tc>
          <w:tcPr>
            <w:tcW w:w="376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Pr="00F55825" w:rsidRDefault="00F5388A" w:rsidP="009A3846">
            <w:pPr>
              <w:ind w:firstLine="215"/>
              <w:rPr>
                <w:sz w:val="24"/>
                <w:szCs w:val="24"/>
              </w:rPr>
            </w:pPr>
            <w:r w:rsidRPr="00F55825">
              <w:rPr>
                <w:sz w:val="24"/>
                <w:szCs w:val="24"/>
              </w:rPr>
              <w:t>1. У паперовій формі докумен</w:t>
            </w:r>
            <w:r>
              <w:rPr>
                <w:sz w:val="24"/>
                <w:szCs w:val="24"/>
              </w:rPr>
              <w:t xml:space="preserve">ти подаються заявником особисто </w:t>
            </w:r>
            <w:r w:rsidRPr="00F55825">
              <w:rPr>
                <w:sz w:val="24"/>
                <w:szCs w:val="24"/>
              </w:rPr>
              <w:t>або поштовим відправленням.</w:t>
            </w:r>
          </w:p>
          <w:p w:rsidR="00F5388A" w:rsidRPr="00E535C7" w:rsidRDefault="00F5388A" w:rsidP="009A3846">
            <w:pPr>
              <w:ind w:firstLine="217"/>
              <w:rPr>
                <w:sz w:val="24"/>
                <w:szCs w:val="24"/>
                <w:lang w:eastAsia="uk-UA"/>
              </w:rPr>
            </w:pPr>
            <w:r w:rsidRPr="00F5388A">
              <w:rPr>
                <w:sz w:val="24"/>
                <w:szCs w:val="24"/>
                <w:lang w:eastAsia="uk-UA"/>
              </w:rPr>
              <w:t>2. В електронній формі документи подаються з використанням Єдиного державного вебпорталу електронних послуг або порталу електронних сервісів юридичних осіб, фізичних осіб – підприємців та громадських формувань, що не мають статусу юридичної особи*</w:t>
            </w:r>
          </w:p>
        </w:tc>
      </w:tr>
      <w:tr w:rsidR="00F5388A" w:rsidRPr="00E535C7" w:rsidTr="009A3846">
        <w:tc>
          <w:tcPr>
            <w:tcW w:w="18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Pr="00E535C7" w:rsidRDefault="00F5388A" w:rsidP="009A3846">
            <w:pPr>
              <w:jc w:val="center"/>
              <w:rPr>
                <w:sz w:val="24"/>
                <w:szCs w:val="24"/>
                <w:lang w:eastAsia="uk-UA"/>
              </w:rPr>
            </w:pPr>
            <w:r w:rsidRPr="00E535C7">
              <w:rPr>
                <w:sz w:val="24"/>
                <w:szCs w:val="24"/>
                <w:lang w:eastAsia="uk-UA"/>
              </w:rPr>
              <w:t>10</w:t>
            </w:r>
          </w:p>
        </w:tc>
        <w:tc>
          <w:tcPr>
            <w:tcW w:w="104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Pr="00E535C7" w:rsidRDefault="00F5388A" w:rsidP="009A3846">
            <w:pPr>
              <w:jc w:val="left"/>
              <w:rPr>
                <w:sz w:val="24"/>
                <w:szCs w:val="24"/>
                <w:lang w:eastAsia="uk-UA"/>
              </w:rPr>
            </w:pPr>
            <w:r w:rsidRPr="00E535C7">
              <w:rPr>
                <w:sz w:val="24"/>
                <w:szCs w:val="24"/>
                <w:lang w:eastAsia="uk-UA"/>
              </w:rPr>
              <w:t xml:space="preserve">Платність </w:t>
            </w:r>
            <w:r w:rsidRPr="00E535C7">
              <w:rPr>
                <w:sz w:val="24"/>
                <w:szCs w:val="24"/>
                <w:lang w:eastAsia="uk-UA"/>
              </w:rPr>
              <w:lastRenderedPageBreak/>
              <w:t>(безоплатність) надання адміністративної послуги</w:t>
            </w:r>
          </w:p>
        </w:tc>
        <w:tc>
          <w:tcPr>
            <w:tcW w:w="376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Pr="00E535C7" w:rsidRDefault="00F5388A" w:rsidP="009A3846">
            <w:pPr>
              <w:ind w:firstLine="217"/>
              <w:rPr>
                <w:sz w:val="24"/>
                <w:szCs w:val="24"/>
                <w:lang w:eastAsia="uk-UA"/>
              </w:rPr>
            </w:pPr>
            <w:r w:rsidRPr="00E535C7">
              <w:rPr>
                <w:sz w:val="24"/>
                <w:szCs w:val="24"/>
                <w:lang w:eastAsia="uk-UA"/>
              </w:rPr>
              <w:lastRenderedPageBreak/>
              <w:t>Безоплатно</w:t>
            </w:r>
          </w:p>
        </w:tc>
      </w:tr>
      <w:tr w:rsidR="00F5388A" w:rsidRPr="00E535C7" w:rsidTr="009A3846">
        <w:tc>
          <w:tcPr>
            <w:tcW w:w="18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Pr="00E535C7" w:rsidRDefault="00F5388A" w:rsidP="009A3846">
            <w:pPr>
              <w:jc w:val="center"/>
              <w:rPr>
                <w:sz w:val="24"/>
                <w:szCs w:val="24"/>
                <w:lang w:eastAsia="uk-UA"/>
              </w:rPr>
            </w:pPr>
            <w:r w:rsidRPr="00E535C7">
              <w:rPr>
                <w:sz w:val="24"/>
                <w:szCs w:val="24"/>
                <w:lang w:eastAsia="uk-UA"/>
              </w:rPr>
              <w:lastRenderedPageBreak/>
              <w:t>11</w:t>
            </w:r>
          </w:p>
        </w:tc>
        <w:tc>
          <w:tcPr>
            <w:tcW w:w="104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Pr="00E535C7" w:rsidRDefault="00F5388A" w:rsidP="009A3846">
            <w:pPr>
              <w:jc w:val="left"/>
              <w:rPr>
                <w:sz w:val="24"/>
                <w:szCs w:val="24"/>
                <w:lang w:eastAsia="uk-UA"/>
              </w:rPr>
            </w:pPr>
            <w:r w:rsidRPr="00E535C7">
              <w:rPr>
                <w:sz w:val="24"/>
                <w:szCs w:val="24"/>
                <w:lang w:eastAsia="uk-UA"/>
              </w:rPr>
              <w:t>Строк надання адміністративної послуги</w:t>
            </w:r>
          </w:p>
        </w:tc>
        <w:tc>
          <w:tcPr>
            <w:tcW w:w="376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Pr="00674DF1" w:rsidRDefault="00F5388A" w:rsidP="009A3846">
            <w:pPr>
              <w:ind w:firstLine="217"/>
              <w:rPr>
                <w:sz w:val="24"/>
                <w:szCs w:val="24"/>
                <w:lang w:eastAsia="uk-UA"/>
              </w:rPr>
            </w:pPr>
            <w:r w:rsidRPr="00674DF1">
              <w:rPr>
                <w:sz w:val="24"/>
                <w:szCs w:val="24"/>
                <w:lang w:eastAsia="uk-UA"/>
              </w:rPr>
              <w:t>Державна реєстрація проводиться за відсутності підстав для відмови у д</w:t>
            </w:r>
            <w:r>
              <w:rPr>
                <w:sz w:val="24"/>
                <w:szCs w:val="24"/>
                <w:lang w:eastAsia="uk-UA"/>
              </w:rPr>
              <w:t>ержавній реєстрації не пізніше 15</w:t>
            </w:r>
            <w:r w:rsidRPr="00674DF1">
              <w:rPr>
                <w:sz w:val="24"/>
                <w:szCs w:val="24"/>
                <w:lang w:eastAsia="uk-UA"/>
              </w:rPr>
              <w:t xml:space="preserve"> робочих днів з дати подання документів для державної реєстрації.</w:t>
            </w:r>
          </w:p>
          <w:p w:rsidR="00F5388A" w:rsidRPr="00E535C7" w:rsidRDefault="00F5388A" w:rsidP="009A3846">
            <w:pPr>
              <w:tabs>
                <w:tab w:val="left" w:pos="270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firstLine="217"/>
              <w:rPr>
                <w:sz w:val="24"/>
                <w:szCs w:val="24"/>
              </w:rPr>
            </w:pPr>
            <w:r w:rsidRPr="00674DF1">
              <w:rPr>
                <w:sz w:val="24"/>
                <w:szCs w:val="24"/>
                <w:lang w:eastAsia="uk-UA"/>
              </w:rPr>
              <w:t>Строк розгляду документів може бути продовжений суб’єктом державної реєстрації за необхідності, але не більше ніж на 15 робочих днів.</w:t>
            </w:r>
          </w:p>
        </w:tc>
      </w:tr>
      <w:tr w:rsidR="00F5388A" w:rsidRPr="00E535C7" w:rsidTr="000D5426">
        <w:tc>
          <w:tcPr>
            <w:tcW w:w="18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Pr="00E535C7" w:rsidRDefault="00F5388A" w:rsidP="009A3846">
            <w:pPr>
              <w:jc w:val="center"/>
              <w:rPr>
                <w:sz w:val="24"/>
                <w:szCs w:val="24"/>
                <w:lang w:eastAsia="uk-UA"/>
              </w:rPr>
            </w:pPr>
            <w:r w:rsidRPr="00E535C7">
              <w:rPr>
                <w:sz w:val="24"/>
                <w:szCs w:val="24"/>
                <w:lang w:eastAsia="uk-UA"/>
              </w:rPr>
              <w:t>1</w:t>
            </w:r>
            <w:r>
              <w:rPr>
                <w:sz w:val="24"/>
                <w:szCs w:val="24"/>
                <w:lang w:eastAsia="uk-UA"/>
              </w:rPr>
              <w:t>2</w:t>
            </w:r>
          </w:p>
        </w:tc>
        <w:tc>
          <w:tcPr>
            <w:tcW w:w="104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Pr="00E535C7" w:rsidRDefault="00F5388A" w:rsidP="009A3846">
            <w:pPr>
              <w:jc w:val="left"/>
              <w:rPr>
                <w:sz w:val="24"/>
                <w:szCs w:val="24"/>
                <w:lang w:eastAsia="uk-UA"/>
              </w:rPr>
            </w:pPr>
            <w:r w:rsidRPr="00E535C7">
              <w:rPr>
                <w:sz w:val="24"/>
                <w:szCs w:val="24"/>
                <w:lang w:eastAsia="uk-UA"/>
              </w:rPr>
              <w:t>Перелік підстав для відмови у державній реєстрації</w:t>
            </w:r>
          </w:p>
        </w:tc>
        <w:tc>
          <w:tcPr>
            <w:tcW w:w="376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0D5426" w:rsidRDefault="000D5426" w:rsidP="000D5426">
            <w:pPr>
              <w:tabs>
                <w:tab w:val="left" w:pos="1565"/>
              </w:tabs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д</w:t>
            </w:r>
            <w:r w:rsidRPr="000D5426">
              <w:rPr>
                <w:sz w:val="24"/>
                <w:szCs w:val="24"/>
                <w:lang w:eastAsia="uk-UA"/>
              </w:rPr>
              <w:t>окументи подано особою, яка не має на це повноважень;</w:t>
            </w:r>
          </w:p>
          <w:p w:rsidR="000D5426" w:rsidRDefault="000D5426" w:rsidP="000D5426">
            <w:pPr>
              <w:tabs>
                <w:tab w:val="left" w:pos="1565"/>
              </w:tabs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0D5426">
              <w:rPr>
                <w:sz w:val="24"/>
                <w:szCs w:val="24"/>
                <w:lang w:eastAsia="uk-UA"/>
              </w:rPr>
              <w:t xml:space="preserve"> подання документів або відомостей, визначених Законом України «Про державну реєстрацію юридичних осіб, фізичних осіб – підприємців та громадських формувань», не в повному обсязі;</w:t>
            </w:r>
          </w:p>
          <w:p w:rsidR="000D5426" w:rsidRDefault="000D5426" w:rsidP="000D5426">
            <w:pPr>
              <w:tabs>
                <w:tab w:val="left" w:pos="1565"/>
              </w:tabs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0D5426">
              <w:rPr>
                <w:sz w:val="24"/>
                <w:szCs w:val="24"/>
                <w:lang w:eastAsia="uk-UA"/>
              </w:rPr>
              <w:t xml:space="preserve"> документи подані до неналежного суб’єкта державної реєстрації;</w:t>
            </w:r>
          </w:p>
          <w:p w:rsidR="000D5426" w:rsidRDefault="000D5426" w:rsidP="000D5426">
            <w:pPr>
              <w:tabs>
                <w:tab w:val="left" w:pos="1565"/>
              </w:tabs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0D5426">
              <w:rPr>
                <w:sz w:val="24"/>
                <w:szCs w:val="24"/>
                <w:lang w:eastAsia="uk-UA"/>
              </w:rPr>
              <w:t xml:space="preserve"> документи суперечать вимогам Конституції та законів України;</w:t>
            </w:r>
          </w:p>
          <w:p w:rsidR="00F5388A" w:rsidRDefault="000D5426" w:rsidP="000D5426">
            <w:pPr>
              <w:tabs>
                <w:tab w:val="left" w:pos="1565"/>
              </w:tabs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0D5426">
              <w:rPr>
                <w:sz w:val="24"/>
                <w:szCs w:val="24"/>
                <w:lang w:eastAsia="uk-UA"/>
              </w:rPr>
              <w:t xml:space="preserve"> невідповідність відомостей, зазначених у заяві про державну реєстрацію, відомостям, зазначеним у документах, поданих для державної реєстрації, або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</w:t>
            </w:r>
            <w:r>
              <w:rPr>
                <w:sz w:val="24"/>
                <w:szCs w:val="24"/>
                <w:lang w:eastAsia="uk-UA"/>
              </w:rPr>
              <w:t>;</w:t>
            </w:r>
          </w:p>
          <w:p w:rsidR="000D5426" w:rsidRPr="00E535C7" w:rsidRDefault="000D5426" w:rsidP="000D5426">
            <w:pPr>
              <w:tabs>
                <w:tab w:val="left" w:pos="1565"/>
              </w:tabs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0D5426">
              <w:rPr>
                <w:sz w:val="24"/>
                <w:szCs w:val="24"/>
                <w:lang w:eastAsia="uk-UA"/>
              </w:rPr>
              <w:t xml:space="preserve"> невідповідність відомостей, зазначених у документах, поданих для державної реєстрації,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</w:t>
            </w:r>
          </w:p>
        </w:tc>
      </w:tr>
      <w:tr w:rsidR="00F5388A" w:rsidRPr="00E535C7" w:rsidTr="009A3846">
        <w:tc>
          <w:tcPr>
            <w:tcW w:w="18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Pr="00E535C7" w:rsidRDefault="00F5388A" w:rsidP="009A3846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13</w:t>
            </w:r>
          </w:p>
        </w:tc>
        <w:tc>
          <w:tcPr>
            <w:tcW w:w="104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Pr="00E535C7" w:rsidRDefault="00F5388A" w:rsidP="009A3846">
            <w:pPr>
              <w:jc w:val="left"/>
              <w:rPr>
                <w:sz w:val="24"/>
                <w:szCs w:val="24"/>
                <w:lang w:eastAsia="uk-UA"/>
              </w:rPr>
            </w:pPr>
            <w:r w:rsidRPr="00E535C7">
              <w:rPr>
                <w:sz w:val="24"/>
                <w:szCs w:val="24"/>
                <w:lang w:eastAsia="uk-UA"/>
              </w:rPr>
              <w:t>Результат надання адміністративної послуги</w:t>
            </w:r>
          </w:p>
        </w:tc>
        <w:tc>
          <w:tcPr>
            <w:tcW w:w="376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Pr="00E535C7" w:rsidRDefault="00F5388A" w:rsidP="009A3846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>- в</w:t>
            </w:r>
            <w:r w:rsidRPr="00E535C7">
              <w:rPr>
                <w:sz w:val="24"/>
                <w:szCs w:val="24"/>
              </w:rPr>
              <w:t xml:space="preserve">несення відповідного запису до </w:t>
            </w:r>
            <w:r w:rsidRPr="00E535C7">
              <w:rPr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F5388A" w:rsidRPr="00E535C7" w:rsidRDefault="00F5388A" w:rsidP="009A3846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E535C7">
              <w:rPr>
                <w:sz w:val="24"/>
                <w:szCs w:val="24"/>
                <w:lang w:eastAsia="uk-UA"/>
              </w:rPr>
              <w:t>рішення про проведення державної реєстрації;</w:t>
            </w:r>
          </w:p>
          <w:p w:rsidR="00F5388A" w:rsidRPr="00E535C7" w:rsidRDefault="00F5388A" w:rsidP="009A3846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E535C7">
              <w:rPr>
                <w:sz w:val="24"/>
                <w:szCs w:val="24"/>
              </w:rPr>
              <w:t xml:space="preserve">виписка з </w:t>
            </w:r>
            <w:r w:rsidRPr="00E535C7">
              <w:rPr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F5388A" w:rsidRPr="00E535C7" w:rsidRDefault="00F5388A" w:rsidP="009A3846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E535C7">
              <w:rPr>
                <w:sz w:val="24"/>
                <w:szCs w:val="24"/>
                <w:lang w:eastAsia="uk-UA"/>
              </w:rPr>
              <w:t>рішення та повідомлення про відмову у державній реєстрації із зазначенням виключного переліку підстав для відмови</w:t>
            </w:r>
          </w:p>
        </w:tc>
      </w:tr>
      <w:tr w:rsidR="00F5388A" w:rsidRPr="00E535C7" w:rsidTr="009A3846">
        <w:tc>
          <w:tcPr>
            <w:tcW w:w="18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Pr="00E535C7" w:rsidRDefault="00F5388A" w:rsidP="009A3846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14</w:t>
            </w:r>
          </w:p>
        </w:tc>
        <w:tc>
          <w:tcPr>
            <w:tcW w:w="104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Pr="00E535C7" w:rsidRDefault="00F5388A" w:rsidP="009A3846">
            <w:pPr>
              <w:jc w:val="left"/>
              <w:rPr>
                <w:sz w:val="24"/>
                <w:szCs w:val="24"/>
                <w:lang w:eastAsia="uk-UA"/>
              </w:rPr>
            </w:pPr>
            <w:r w:rsidRPr="00E535C7">
              <w:rPr>
                <w:sz w:val="24"/>
                <w:szCs w:val="24"/>
                <w:lang w:eastAsia="uk-UA"/>
              </w:rPr>
              <w:t>Способи отримання відповіді (результату)</w:t>
            </w:r>
          </w:p>
        </w:tc>
        <w:tc>
          <w:tcPr>
            <w:tcW w:w="376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5388A" w:rsidRPr="00E535C7" w:rsidRDefault="00F5388A" w:rsidP="009A3846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</w:rPr>
            </w:pPr>
            <w:r w:rsidRPr="00E535C7">
              <w:rPr>
                <w:sz w:val="24"/>
                <w:szCs w:val="24"/>
              </w:rPr>
              <w:t xml:space="preserve">Результати надання адміністративної послуги у сфері державної реєстрації (у тому числі виписка з </w:t>
            </w:r>
            <w:r w:rsidRPr="00E535C7">
              <w:rPr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формувань) в електронній формі</w:t>
            </w:r>
            <w:r w:rsidRPr="00E535C7">
              <w:rPr>
                <w:sz w:val="24"/>
                <w:szCs w:val="24"/>
              </w:rPr>
              <w:t xml:space="preserve"> оприлюднюються на порталі електронних сервісів та доступні для їх пошуку за кодом доступу.</w:t>
            </w:r>
          </w:p>
          <w:p w:rsidR="00F5388A" w:rsidRPr="00E535C7" w:rsidRDefault="00F5388A" w:rsidP="009A3846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</w:rPr>
            </w:pPr>
            <w:r w:rsidRPr="00E535C7">
              <w:rPr>
                <w:sz w:val="24"/>
                <w:szCs w:val="24"/>
              </w:rPr>
              <w:t>За бажанням заявника з Єдиного державного реєстру юридичних осіб, фізичних осіб – підприємців та громадських формувань надається виписка у паперовій формі з проставленням підпису та печатки державного реєстратора – у разі подання заяви про державну реєстрацію у паперовій формі.</w:t>
            </w:r>
          </w:p>
          <w:p w:rsidR="00F5388A" w:rsidRDefault="00F5388A" w:rsidP="009A3846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E535C7">
              <w:rPr>
                <w:sz w:val="24"/>
                <w:szCs w:val="24"/>
                <w:lang w:eastAsia="uk-UA"/>
              </w:rPr>
              <w:t xml:space="preserve">У разі відмови у державній реєстрації документи, подані для державної реєстрації, повертаються (видаються, надсилаються </w:t>
            </w:r>
            <w:r w:rsidRPr="00E535C7">
              <w:rPr>
                <w:sz w:val="24"/>
                <w:szCs w:val="24"/>
                <w:lang w:eastAsia="uk-UA"/>
              </w:rPr>
              <w:lastRenderedPageBreak/>
              <w:t>поштовим відправленням) заявнику не пізніше наступного робочого дня з дня надходження від заявника заяви про їх повернення</w:t>
            </w:r>
            <w:r>
              <w:rPr>
                <w:sz w:val="24"/>
                <w:szCs w:val="24"/>
                <w:lang w:eastAsia="uk-UA"/>
              </w:rPr>
              <w:t>.</w:t>
            </w:r>
          </w:p>
          <w:p w:rsidR="003F6518" w:rsidRDefault="003F6518" w:rsidP="003F6518">
            <w:pPr>
              <w:tabs>
                <w:tab w:val="left" w:pos="358"/>
              </w:tabs>
              <w:ind w:firstLine="217"/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Документи надаються заявнику у паперовій формі:</w:t>
            </w:r>
          </w:p>
          <w:p w:rsidR="003F6518" w:rsidRDefault="003F6518" w:rsidP="003F6518">
            <w:pPr>
              <w:tabs>
                <w:tab w:val="left" w:pos="358"/>
              </w:tabs>
              <w:ind w:firstLine="217"/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Харківським  міжрегіональним управлінням Міністерства юстиції України – у разі подання документів до Харківського міжрегіонального управління Міністерства юстиції України;</w:t>
            </w:r>
          </w:p>
          <w:p w:rsidR="00F5388A" w:rsidRPr="00C41579" w:rsidRDefault="003F6518" w:rsidP="003F6518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Центром надання адміністративних послуг – у разі подання документів через відповідний центр</w:t>
            </w:r>
            <w:r w:rsidR="00F5388A" w:rsidRPr="00A751D5">
              <w:rPr>
                <w:sz w:val="24"/>
                <w:szCs w:val="24"/>
                <w:lang w:eastAsia="uk-UA"/>
              </w:rPr>
              <w:t>.</w:t>
            </w:r>
          </w:p>
        </w:tc>
      </w:tr>
    </w:tbl>
    <w:p w:rsidR="00ED30AE" w:rsidRPr="00AD3769" w:rsidRDefault="00ED30AE" w:rsidP="00ED30AE">
      <w:pPr>
        <w:rPr>
          <w:sz w:val="24"/>
          <w:szCs w:val="24"/>
        </w:rPr>
      </w:pPr>
      <w:r w:rsidRPr="00AD3769">
        <w:rPr>
          <w:sz w:val="24"/>
          <w:szCs w:val="24"/>
        </w:rPr>
        <w:lastRenderedPageBreak/>
        <w:t>_______________________</w:t>
      </w:r>
    </w:p>
    <w:p w:rsidR="00ED30AE" w:rsidRDefault="00ED30AE" w:rsidP="00ED30AE">
      <w:pPr>
        <w:spacing w:line="276" w:lineRule="auto"/>
        <w:rPr>
          <w:sz w:val="20"/>
          <w:szCs w:val="20"/>
        </w:rPr>
      </w:pPr>
      <w:r w:rsidRPr="00AD3769">
        <w:rPr>
          <w:sz w:val="20"/>
          <w:szCs w:val="20"/>
        </w:rPr>
        <w:t xml:space="preserve">* Після доопрацювання Єдиного державного вебпорталу електронних послуг та/або порталу електронних сервісів юридичних осіб, фізичних осіб – підприємців та громадських формувань, які не мають статусу юридичної особи, які будуть забезпечувати можливість подання таких документів в електронній формі. </w:t>
      </w:r>
    </w:p>
    <w:p w:rsidR="00B45D6D" w:rsidRDefault="00B45D6D" w:rsidP="00ED30AE">
      <w:pPr>
        <w:spacing w:line="276" w:lineRule="auto"/>
        <w:rPr>
          <w:sz w:val="20"/>
          <w:szCs w:val="20"/>
        </w:rPr>
      </w:pPr>
    </w:p>
    <w:p w:rsidR="00B45D6D" w:rsidRDefault="00B45D6D" w:rsidP="00ED30AE">
      <w:pPr>
        <w:spacing w:line="276" w:lineRule="auto"/>
        <w:rPr>
          <w:sz w:val="20"/>
          <w:szCs w:val="20"/>
        </w:rPr>
      </w:pPr>
    </w:p>
    <w:p w:rsidR="00B45D6D" w:rsidRPr="00AD3769" w:rsidRDefault="00B45D6D" w:rsidP="00ED30AE">
      <w:pPr>
        <w:spacing w:line="276" w:lineRule="auto"/>
        <w:rPr>
          <w:sz w:val="20"/>
          <w:szCs w:val="20"/>
        </w:rPr>
      </w:pPr>
    </w:p>
    <w:sectPr w:rsidR="00B45D6D" w:rsidRPr="00AD3769" w:rsidSect="000C4EAF">
      <w:headerReference w:type="default" r:id="rId8"/>
      <w:pgSz w:w="11906" w:h="16838"/>
      <w:pgMar w:top="850" w:right="850" w:bottom="850" w:left="1417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6E3F" w:rsidRDefault="00A16E3F" w:rsidP="000C4EAF">
      <w:r>
        <w:separator/>
      </w:r>
    </w:p>
  </w:endnote>
  <w:endnote w:type="continuationSeparator" w:id="0">
    <w:p w:rsidR="00A16E3F" w:rsidRDefault="00A16E3F" w:rsidP="000C4E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6E3F" w:rsidRDefault="00A16E3F" w:rsidP="000C4EAF">
      <w:r>
        <w:separator/>
      </w:r>
    </w:p>
  </w:footnote>
  <w:footnote w:type="continuationSeparator" w:id="0">
    <w:p w:rsidR="00A16E3F" w:rsidRDefault="00A16E3F" w:rsidP="000C4E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01349181"/>
      <w:docPartObj>
        <w:docPartGallery w:val="Page Numbers (Top of Page)"/>
        <w:docPartUnique/>
      </w:docPartObj>
    </w:sdtPr>
    <w:sdtEndPr/>
    <w:sdtContent>
      <w:p w:rsidR="000C4EAF" w:rsidRDefault="004D6385" w:rsidP="009A3846">
        <w:pPr>
          <w:pStyle w:val="a6"/>
          <w:jc w:val="center"/>
        </w:pPr>
        <w:r>
          <w:fldChar w:fldCharType="begin"/>
        </w:r>
        <w:r w:rsidR="000C4EAF">
          <w:instrText>PAGE   \* MERGEFORMAT</w:instrText>
        </w:r>
        <w:r>
          <w:fldChar w:fldCharType="separate"/>
        </w:r>
        <w:r w:rsidR="006C00B6" w:rsidRPr="006C00B6">
          <w:rPr>
            <w:noProof/>
            <w:lang w:val="ru-RU"/>
          </w:rPr>
          <w:t>2</w:t>
        </w:r>
        <w:r>
          <w:fldChar w:fldCharType="end"/>
        </w: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47EB"/>
    <w:rsid w:val="00066537"/>
    <w:rsid w:val="000C4EAF"/>
    <w:rsid w:val="000D5426"/>
    <w:rsid w:val="000F050C"/>
    <w:rsid w:val="001B6D19"/>
    <w:rsid w:val="002A42E3"/>
    <w:rsid w:val="0031024A"/>
    <w:rsid w:val="003F6518"/>
    <w:rsid w:val="004D6385"/>
    <w:rsid w:val="005E77DA"/>
    <w:rsid w:val="00647336"/>
    <w:rsid w:val="00653324"/>
    <w:rsid w:val="006747EB"/>
    <w:rsid w:val="006C00B6"/>
    <w:rsid w:val="00711074"/>
    <w:rsid w:val="00815CDD"/>
    <w:rsid w:val="00924EAC"/>
    <w:rsid w:val="009562A2"/>
    <w:rsid w:val="00963772"/>
    <w:rsid w:val="0097447A"/>
    <w:rsid w:val="009A3846"/>
    <w:rsid w:val="00A110B4"/>
    <w:rsid w:val="00A16E3F"/>
    <w:rsid w:val="00A65925"/>
    <w:rsid w:val="00AC5634"/>
    <w:rsid w:val="00B45D6D"/>
    <w:rsid w:val="00B51411"/>
    <w:rsid w:val="00B52D66"/>
    <w:rsid w:val="00D67924"/>
    <w:rsid w:val="00DC5A7B"/>
    <w:rsid w:val="00DD27F0"/>
    <w:rsid w:val="00E256C7"/>
    <w:rsid w:val="00ED30AE"/>
    <w:rsid w:val="00EF6CB5"/>
    <w:rsid w:val="00F5388A"/>
    <w:rsid w:val="00FB0D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388A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5388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5388A"/>
    <w:rPr>
      <w:color w:val="0000FF" w:themeColor="hyperlink"/>
      <w:u w:val="single"/>
    </w:rPr>
  </w:style>
  <w:style w:type="table" w:customStyle="1" w:styleId="1">
    <w:name w:val="Сетка таблицы1"/>
    <w:basedOn w:val="a1"/>
    <w:next w:val="a5"/>
    <w:uiPriority w:val="59"/>
    <w:rsid w:val="00F538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5">
    <w:name w:val="Table Grid"/>
    <w:basedOn w:val="a1"/>
    <w:uiPriority w:val="59"/>
    <w:rsid w:val="00F538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0C4EAF"/>
    <w:pPr>
      <w:tabs>
        <w:tab w:val="center" w:pos="4819"/>
        <w:tab w:val="right" w:pos="9639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0C4EAF"/>
    <w:rPr>
      <w:rFonts w:ascii="Times New Roman" w:eastAsia="Times New Roman" w:hAnsi="Times New Roman" w:cs="Times New Roman"/>
      <w:sz w:val="28"/>
      <w:szCs w:val="28"/>
    </w:rPr>
  </w:style>
  <w:style w:type="paragraph" w:styleId="a8">
    <w:name w:val="footer"/>
    <w:basedOn w:val="a"/>
    <w:link w:val="a9"/>
    <w:uiPriority w:val="99"/>
    <w:unhideWhenUsed/>
    <w:rsid w:val="000C4EAF"/>
    <w:pPr>
      <w:tabs>
        <w:tab w:val="center" w:pos="4819"/>
        <w:tab w:val="right" w:pos="9639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0C4EAF"/>
    <w:rPr>
      <w:rFonts w:ascii="Times New Roman" w:eastAsia="Times New Roman" w:hAnsi="Times New Roman" w:cs="Times New Roman"/>
      <w:sz w:val="28"/>
      <w:szCs w:val="28"/>
    </w:rPr>
  </w:style>
  <w:style w:type="paragraph" w:styleId="aa">
    <w:name w:val="Balloon Text"/>
    <w:basedOn w:val="a"/>
    <w:link w:val="ab"/>
    <w:uiPriority w:val="99"/>
    <w:semiHidden/>
    <w:unhideWhenUsed/>
    <w:rsid w:val="006C00B6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6C00B6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388A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5388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5388A"/>
    <w:rPr>
      <w:color w:val="0000FF" w:themeColor="hyperlink"/>
      <w:u w:val="single"/>
    </w:rPr>
  </w:style>
  <w:style w:type="table" w:customStyle="1" w:styleId="1">
    <w:name w:val="Сетка таблицы1"/>
    <w:basedOn w:val="a1"/>
    <w:next w:val="a5"/>
    <w:uiPriority w:val="59"/>
    <w:rsid w:val="00F538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5">
    <w:name w:val="Table Grid"/>
    <w:basedOn w:val="a1"/>
    <w:uiPriority w:val="59"/>
    <w:rsid w:val="00F538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0C4EAF"/>
    <w:pPr>
      <w:tabs>
        <w:tab w:val="center" w:pos="4819"/>
        <w:tab w:val="right" w:pos="9639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0C4EAF"/>
    <w:rPr>
      <w:rFonts w:ascii="Times New Roman" w:eastAsia="Times New Roman" w:hAnsi="Times New Roman" w:cs="Times New Roman"/>
      <w:sz w:val="28"/>
      <w:szCs w:val="28"/>
    </w:rPr>
  </w:style>
  <w:style w:type="paragraph" w:styleId="a8">
    <w:name w:val="footer"/>
    <w:basedOn w:val="a"/>
    <w:link w:val="a9"/>
    <w:uiPriority w:val="99"/>
    <w:unhideWhenUsed/>
    <w:rsid w:val="000C4EAF"/>
    <w:pPr>
      <w:tabs>
        <w:tab w:val="center" w:pos="4819"/>
        <w:tab w:val="right" w:pos="9639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0C4EAF"/>
    <w:rPr>
      <w:rFonts w:ascii="Times New Roman" w:eastAsia="Times New Roman" w:hAnsi="Times New Roman" w:cs="Times New Roman"/>
      <w:sz w:val="28"/>
      <w:szCs w:val="28"/>
    </w:rPr>
  </w:style>
  <w:style w:type="paragraph" w:styleId="aa">
    <w:name w:val="Balloon Text"/>
    <w:basedOn w:val="a"/>
    <w:link w:val="ab"/>
    <w:uiPriority w:val="99"/>
    <w:semiHidden/>
    <w:unhideWhenUsed/>
    <w:rsid w:val="006C00B6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6C00B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244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6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6DAF71-D5B6-46AD-BAFC-544BBBCC44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1312</Words>
  <Characters>7480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555</dc:creator>
  <cp:lastModifiedBy>Бельченко Марина Ельфатівна</cp:lastModifiedBy>
  <cp:revision>2</cp:revision>
  <cp:lastPrinted>2026-03-06T11:20:00Z</cp:lastPrinted>
  <dcterms:created xsi:type="dcterms:W3CDTF">2026-03-06T11:23:00Z</dcterms:created>
  <dcterms:modified xsi:type="dcterms:W3CDTF">2026-03-06T11:23:00Z</dcterms:modified>
</cp:coreProperties>
</file>