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EC9" w:rsidRPr="009F282F" w:rsidRDefault="00711EC9" w:rsidP="00711EC9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711EC9" w:rsidRPr="009F282F" w:rsidRDefault="00711EC9" w:rsidP="00711EC9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711EC9" w:rsidRPr="009F282F" w:rsidRDefault="00711EC9" w:rsidP="00711EC9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FC3D99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</w:t>
      </w:r>
      <w:r w:rsidR="00FC3D99">
        <w:rPr>
          <w:sz w:val="24"/>
          <w:szCs w:val="24"/>
          <w:lang w:eastAsia="uk-UA"/>
        </w:rPr>
        <w:t xml:space="preserve"> України</w:t>
      </w:r>
      <w:r w:rsidRPr="009F282F">
        <w:rPr>
          <w:sz w:val="24"/>
          <w:szCs w:val="24"/>
          <w:lang w:eastAsia="uk-UA"/>
        </w:rPr>
        <w:t xml:space="preserve"> </w:t>
      </w:r>
    </w:p>
    <w:p w:rsidR="00711EC9" w:rsidRPr="008A4178" w:rsidRDefault="00711EC9" w:rsidP="00711EC9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711EC9" w:rsidRDefault="00711EC9" w:rsidP="00711EC9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FC3D99" w:rsidRDefault="00FC3D99" w:rsidP="00711EC9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FC3D99" w:rsidRDefault="00FC3D99" w:rsidP="00711EC9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FC3D99" w:rsidRPr="00975386" w:rsidRDefault="00FC3D99" w:rsidP="00711EC9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682792" w:rsidRPr="00611132" w:rsidRDefault="00682792" w:rsidP="00682792">
      <w:pPr>
        <w:jc w:val="center"/>
        <w:rPr>
          <w:b/>
          <w:sz w:val="24"/>
          <w:szCs w:val="24"/>
          <w:lang w:eastAsia="uk-UA"/>
        </w:rPr>
      </w:pPr>
      <w:r w:rsidRPr="00611132">
        <w:rPr>
          <w:b/>
          <w:sz w:val="24"/>
          <w:szCs w:val="24"/>
          <w:lang w:eastAsia="uk-UA"/>
        </w:rPr>
        <w:t xml:space="preserve">ІНФОРМАЦІЙНА КАРТКА </w:t>
      </w:r>
    </w:p>
    <w:p w:rsidR="00682792" w:rsidRPr="00611132" w:rsidRDefault="00682792" w:rsidP="00682792">
      <w:pPr>
        <w:tabs>
          <w:tab w:val="left" w:pos="3969"/>
        </w:tabs>
        <w:jc w:val="center"/>
        <w:rPr>
          <w:sz w:val="24"/>
          <w:szCs w:val="24"/>
        </w:rPr>
      </w:pPr>
      <w:r w:rsidRPr="00611132">
        <w:rPr>
          <w:b/>
          <w:sz w:val="24"/>
          <w:szCs w:val="24"/>
          <w:lang w:eastAsia="uk-UA"/>
        </w:rPr>
        <w:t xml:space="preserve">адміністративної послуги з державної реєстрації </w:t>
      </w:r>
      <w:r w:rsidRPr="00611132">
        <w:rPr>
          <w:b/>
          <w:sz w:val="24"/>
          <w:szCs w:val="24"/>
        </w:rPr>
        <w:t>припинення творчої спілки, територіального осередку творчої спілки в результаті реорганізації</w:t>
      </w:r>
      <w:r w:rsidRPr="00611132">
        <w:rPr>
          <w:sz w:val="24"/>
          <w:szCs w:val="24"/>
        </w:rPr>
        <w:t xml:space="preserve"> </w:t>
      </w:r>
    </w:p>
    <w:p w:rsidR="00376957" w:rsidRPr="00611132" w:rsidRDefault="00376957" w:rsidP="00682792">
      <w:pPr>
        <w:tabs>
          <w:tab w:val="left" w:pos="3969"/>
        </w:tabs>
        <w:jc w:val="center"/>
        <w:rPr>
          <w:sz w:val="24"/>
          <w:szCs w:val="24"/>
        </w:rPr>
      </w:pPr>
    </w:p>
    <w:p w:rsidR="00376957" w:rsidRDefault="00FC3D99" w:rsidP="00376957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376957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376957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 xml:space="preserve"> України</w:t>
      </w:r>
      <w:r w:rsidR="00376957">
        <w:rPr>
          <w:b/>
          <w:sz w:val="24"/>
          <w:szCs w:val="24"/>
          <w:lang w:eastAsia="uk-UA"/>
        </w:rPr>
        <w:t>/</w:t>
      </w:r>
    </w:p>
    <w:p w:rsidR="00376957" w:rsidRDefault="00376957" w:rsidP="00376957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</w:t>
      </w:r>
      <w:r w:rsidR="00FC3D99">
        <w:rPr>
          <w:b/>
          <w:sz w:val="24"/>
          <w:szCs w:val="24"/>
          <w:lang w:eastAsia="uk-UA"/>
        </w:rPr>
        <w:t>кої/ /Харківської</w:t>
      </w:r>
      <w:r>
        <w:rPr>
          <w:b/>
          <w:sz w:val="24"/>
          <w:szCs w:val="24"/>
          <w:lang w:eastAsia="uk-UA"/>
        </w:rPr>
        <w:t xml:space="preserve"> області</w:t>
      </w:r>
    </w:p>
    <w:p w:rsidR="00682792" w:rsidRPr="00611132" w:rsidRDefault="00682792" w:rsidP="00682792">
      <w:pPr>
        <w:jc w:val="center"/>
        <w:rPr>
          <w:sz w:val="24"/>
          <w:szCs w:val="24"/>
          <w:lang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426"/>
        <w:gridCol w:w="2128"/>
        <w:gridCol w:w="7144"/>
      </w:tblGrid>
      <w:tr w:rsidR="00682792" w:rsidRPr="00611132" w:rsidTr="00496EEA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611132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682792" w:rsidRPr="00611132" w:rsidRDefault="00682792" w:rsidP="00496EEA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611132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711EC9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11EC9" w:rsidRPr="00611132" w:rsidRDefault="00711EC9" w:rsidP="00711EC9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1</w:t>
            </w:r>
          </w:p>
          <w:p w:rsidR="00711EC9" w:rsidRPr="00611132" w:rsidRDefault="00711EC9" w:rsidP="00711EC9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2</w:t>
            </w:r>
          </w:p>
          <w:p w:rsidR="00711EC9" w:rsidRPr="00611132" w:rsidRDefault="00711EC9" w:rsidP="00711EC9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711EC9" w:rsidRPr="00611132" w:rsidRDefault="00711EC9" w:rsidP="00711EC9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11EC9" w:rsidRDefault="00711EC9" w:rsidP="00711EC9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711EC9" w:rsidRDefault="00711EC9" w:rsidP="00711EC9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711EC9" w:rsidRPr="00F85B4E" w:rsidRDefault="00711EC9" w:rsidP="00711EC9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FC3D99" w:rsidRDefault="00FC3D99" w:rsidP="00FC3D99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FC3D99" w:rsidRDefault="00FC3D99" w:rsidP="00FC3D99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FC3D99" w:rsidRDefault="00FC3D99" w:rsidP="00FC3D9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засоби зв’язку: телефон, адреса електронної пошти та веб-сайт </w:t>
            </w:r>
            <w:r>
              <w:rPr>
                <w:sz w:val="24"/>
                <w:szCs w:val="24"/>
                <w:lang w:eastAsia="uk-UA"/>
              </w:rPr>
              <w:lastRenderedPageBreak/>
              <w:t>відповідного центру</w:t>
            </w:r>
          </w:p>
          <w:p w:rsidR="00711EC9" w:rsidRPr="00E50877" w:rsidRDefault="00FC3D99" w:rsidP="00FC3D99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682792" w:rsidRPr="00611132" w:rsidTr="00496EEA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611132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Закон України «Про професійних творчих працівників та творчі спілки»;</w:t>
            </w:r>
          </w:p>
          <w:p w:rsidR="00682792" w:rsidRPr="00611132" w:rsidRDefault="00682792" w:rsidP="00496EEA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«Питання Єдиного державного вебпорталу електронних послуг та Реєстру адміністративних послуг»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keepNext/>
              <w:ind w:firstLine="224"/>
              <w:rPr>
                <w:rFonts w:eastAsia="Batang"/>
                <w:b/>
                <w:sz w:val="24"/>
                <w:szCs w:val="24"/>
                <w:lang w:eastAsia="ko-KR"/>
              </w:rPr>
            </w:pPr>
            <w:r w:rsidRPr="00611132">
              <w:rPr>
                <w:sz w:val="24"/>
                <w:szCs w:val="24"/>
                <w:lang w:eastAsia="uk-UA"/>
              </w:rPr>
              <w:t xml:space="preserve"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 </w:t>
            </w:r>
            <w:r w:rsidRPr="00611132">
              <w:rPr>
                <w:bCs/>
                <w:sz w:val="24"/>
                <w:szCs w:val="24"/>
              </w:rPr>
              <w:t>1500/29630</w:t>
            </w:r>
            <w:r w:rsidRPr="00611132">
              <w:rPr>
                <w:sz w:val="24"/>
                <w:szCs w:val="24"/>
                <w:lang w:eastAsia="uk-UA"/>
              </w:rPr>
              <w:t>;</w:t>
            </w:r>
            <w:r w:rsidRPr="00611132">
              <w:rPr>
                <w:bCs/>
                <w:sz w:val="24"/>
                <w:szCs w:val="24"/>
              </w:rPr>
              <w:t xml:space="preserve"> </w:t>
            </w:r>
          </w:p>
          <w:p w:rsidR="00682792" w:rsidRPr="00611132" w:rsidRDefault="00682792" w:rsidP="00496EEA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682792" w:rsidRPr="00611132" w:rsidRDefault="00682792" w:rsidP="00496EEA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 № 427/28557</w:t>
            </w:r>
          </w:p>
        </w:tc>
      </w:tr>
      <w:tr w:rsidR="00682792" w:rsidRPr="00611132" w:rsidTr="00496EEA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611132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ind w:firstLine="259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</w:rPr>
              <w:t xml:space="preserve">Звернення </w:t>
            </w:r>
            <w:r w:rsidRPr="00611132">
              <w:rPr>
                <w:sz w:val="24"/>
                <w:szCs w:val="24"/>
                <w:lang w:eastAsia="uk-UA"/>
              </w:rPr>
              <w:t>голови комісії</w:t>
            </w:r>
            <w:r w:rsidR="00BD60C7">
              <w:rPr>
                <w:sz w:val="24"/>
                <w:szCs w:val="24"/>
                <w:lang w:eastAsia="uk-UA"/>
              </w:rPr>
              <w:t xml:space="preserve"> з припинення</w:t>
            </w:r>
            <w:r w:rsidRPr="00611132">
              <w:rPr>
                <w:sz w:val="24"/>
                <w:szCs w:val="24"/>
                <w:lang w:eastAsia="uk-UA"/>
              </w:rPr>
              <w:t xml:space="preserve"> або уповноваженої особи (далі – заявник)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D239E" w:rsidRPr="008D239E" w:rsidRDefault="008D239E" w:rsidP="008D239E">
            <w:pPr>
              <w:ind w:firstLine="217"/>
              <w:rPr>
                <w:sz w:val="24"/>
                <w:szCs w:val="24"/>
                <w:lang w:eastAsia="uk-UA"/>
              </w:rPr>
            </w:pPr>
            <w:r w:rsidRPr="008D239E">
              <w:rPr>
                <w:sz w:val="24"/>
                <w:szCs w:val="24"/>
                <w:lang w:eastAsia="uk-UA"/>
              </w:rPr>
              <w:t>- заява про державну реєстрацію припинення юридичної особи в результаті її реорганізації;</w:t>
            </w:r>
          </w:p>
          <w:p w:rsidR="008D239E" w:rsidRPr="008D239E" w:rsidRDefault="008D239E" w:rsidP="008D239E">
            <w:pPr>
              <w:ind w:firstLine="217"/>
              <w:rPr>
                <w:sz w:val="24"/>
                <w:szCs w:val="24"/>
                <w:lang w:eastAsia="uk-UA"/>
              </w:rPr>
            </w:pPr>
            <w:r w:rsidRPr="008D239E">
              <w:rPr>
                <w:sz w:val="24"/>
                <w:szCs w:val="24"/>
                <w:lang w:eastAsia="uk-UA"/>
              </w:rPr>
              <w:t>- примірник оригіналу (нотаріально засвідчена копія) розподільчого балансу – у разі припинення юридичної особи в результаті поділу;</w:t>
            </w:r>
          </w:p>
          <w:p w:rsidR="008D239E" w:rsidRPr="008D239E" w:rsidRDefault="008D239E" w:rsidP="008D239E">
            <w:pPr>
              <w:ind w:firstLine="217"/>
              <w:rPr>
                <w:sz w:val="24"/>
                <w:szCs w:val="24"/>
                <w:lang w:eastAsia="uk-UA"/>
              </w:rPr>
            </w:pPr>
            <w:r w:rsidRPr="008D239E">
              <w:rPr>
                <w:sz w:val="24"/>
                <w:szCs w:val="24"/>
                <w:lang w:eastAsia="uk-UA"/>
              </w:rPr>
              <w:t>- примірник оригіналу (нотаріально засвідчена копія) передавального акта – у разі припинення юридичної особи в результаті перетворення, злиття або приєднання;</w:t>
            </w:r>
          </w:p>
          <w:p w:rsidR="008D239E" w:rsidRPr="008D239E" w:rsidRDefault="008D239E" w:rsidP="008D239E">
            <w:pPr>
              <w:ind w:firstLine="217"/>
              <w:rPr>
                <w:sz w:val="24"/>
                <w:szCs w:val="24"/>
                <w:lang w:eastAsia="uk-UA"/>
              </w:rPr>
            </w:pPr>
            <w:r w:rsidRPr="008D239E">
              <w:rPr>
                <w:sz w:val="24"/>
                <w:szCs w:val="24"/>
                <w:lang w:eastAsia="uk-UA"/>
              </w:rPr>
              <w:t>- довідка архівної установи щодо прийняття правонаступником документів, що відповідно до закону підлягають довгостроковому зберіганню, - у разі припинення юридичної особи в результаті поділу або злиття;</w:t>
            </w:r>
          </w:p>
          <w:p w:rsidR="008D239E" w:rsidRPr="008D239E" w:rsidRDefault="008D239E" w:rsidP="008D239E">
            <w:pPr>
              <w:ind w:firstLine="217"/>
              <w:rPr>
                <w:sz w:val="24"/>
                <w:szCs w:val="24"/>
                <w:lang w:eastAsia="uk-UA"/>
              </w:rPr>
            </w:pPr>
            <w:r w:rsidRPr="008D239E">
              <w:rPr>
                <w:sz w:val="24"/>
                <w:szCs w:val="24"/>
                <w:lang w:eastAsia="uk-UA"/>
              </w:rPr>
              <w:t>- довідка юридичної особи - правонаступника про прийняття документів, що відповідно до закону підлягають довгостроковому зберіганню, - у разі припинення юридичної особи в результаті приєднання;</w:t>
            </w:r>
          </w:p>
          <w:p w:rsidR="008D239E" w:rsidRPr="008D239E" w:rsidRDefault="008D239E" w:rsidP="008D239E">
            <w:pPr>
              <w:ind w:firstLine="217"/>
              <w:rPr>
                <w:sz w:val="24"/>
                <w:szCs w:val="24"/>
                <w:lang w:eastAsia="uk-UA"/>
              </w:rPr>
            </w:pPr>
            <w:r w:rsidRPr="008D239E">
              <w:rPr>
                <w:sz w:val="24"/>
                <w:szCs w:val="24"/>
                <w:lang w:eastAsia="uk-UA"/>
              </w:rPr>
              <w:t xml:space="preserve">- документи для державної реєстрації змін до відомостей про </w:t>
            </w:r>
            <w:r w:rsidRPr="008D239E">
              <w:rPr>
                <w:sz w:val="24"/>
                <w:szCs w:val="24"/>
                <w:lang w:eastAsia="uk-UA"/>
              </w:rPr>
              <w:lastRenderedPageBreak/>
              <w:t>юридичну особу, що містяться в Єдиному державному реєстрі юридичних осіб, фізичних осіб – підприємців та громадських формувань, – у разі припинення юридичної особи в результаті приєднання;</w:t>
            </w:r>
          </w:p>
          <w:p w:rsidR="00682792" w:rsidRPr="00611132" w:rsidRDefault="008D239E" w:rsidP="008D239E">
            <w:pPr>
              <w:ind w:firstLine="217"/>
              <w:rPr>
                <w:sz w:val="24"/>
                <w:szCs w:val="24"/>
                <w:lang w:eastAsia="uk-UA"/>
              </w:rPr>
            </w:pPr>
            <w:r w:rsidRPr="008D239E">
              <w:rPr>
                <w:sz w:val="24"/>
                <w:szCs w:val="24"/>
                <w:lang w:eastAsia="uk-UA"/>
              </w:rPr>
              <w:t>- документи для державної реєстрації створення юридичної особи – у разі припинення юридичної особи в результаті перетворення.</w:t>
            </w:r>
          </w:p>
          <w:p w:rsidR="00682792" w:rsidRPr="00611132" w:rsidRDefault="00682792" w:rsidP="00496EEA">
            <w:pPr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682792" w:rsidRPr="00611132" w:rsidRDefault="00682792" w:rsidP="00496EEA">
            <w:pPr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682792" w:rsidRPr="00611132" w:rsidRDefault="00682792" w:rsidP="00496EEA">
            <w:pPr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lastRenderedPageBreak/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ind w:firstLine="215"/>
              <w:rPr>
                <w:sz w:val="24"/>
                <w:szCs w:val="24"/>
              </w:rPr>
            </w:pPr>
            <w:r w:rsidRPr="00611132">
              <w:rPr>
                <w:sz w:val="24"/>
                <w:szCs w:val="24"/>
              </w:rPr>
              <w:t>1. У паперовій формі документи подаються заявником особисто або поштовим відправленням.</w:t>
            </w:r>
          </w:p>
          <w:p w:rsidR="00682792" w:rsidRPr="00611132" w:rsidRDefault="003750A0" w:rsidP="00496EEA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30 робочих днів з дати подання документів для державної реєстрації.</w:t>
            </w:r>
          </w:p>
          <w:p w:rsidR="00682792" w:rsidRPr="00611132" w:rsidRDefault="00682792" w:rsidP="00496EEA">
            <w:pPr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Перелік підстав для відмови у державній реєстрації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B62A8" w:rsidRPr="005C68E2" w:rsidRDefault="005B62A8" w:rsidP="005B62A8">
            <w:pPr>
              <w:contextualSpacing/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- документи подано особою, яка не має на це повноважень;</w:t>
            </w:r>
          </w:p>
          <w:p w:rsidR="005B62A8" w:rsidRPr="005C68E2" w:rsidRDefault="005B62A8" w:rsidP="005B62A8">
            <w:pPr>
              <w:contextualSpacing/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5B62A8" w:rsidRPr="005C68E2" w:rsidRDefault="005B62A8" w:rsidP="005B62A8">
            <w:pPr>
              <w:contextualSpacing/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-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5B62A8" w:rsidRPr="005C68E2" w:rsidRDefault="005B62A8" w:rsidP="005B62A8">
            <w:pPr>
              <w:contextualSpacing/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- документи подані до неналежного суб’єкта державної реєстрації;</w:t>
            </w:r>
          </w:p>
          <w:p w:rsidR="005B62A8" w:rsidRPr="005C68E2" w:rsidRDefault="005B62A8" w:rsidP="005B62A8">
            <w:pPr>
              <w:contextualSpacing/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- документи суперечать вимогам Конституції та законів України;</w:t>
            </w:r>
          </w:p>
          <w:p w:rsidR="005B62A8" w:rsidRPr="005C68E2" w:rsidRDefault="005B62A8" w:rsidP="005B62A8">
            <w:pPr>
              <w:contextualSpacing/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- документи суперечать статуту громадського формування;</w:t>
            </w:r>
          </w:p>
          <w:p w:rsidR="005B62A8" w:rsidRPr="005C68E2" w:rsidRDefault="005B62A8" w:rsidP="005B62A8">
            <w:pPr>
              <w:contextualSpacing/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 xml:space="preserve">-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</w:t>
            </w:r>
            <w:r w:rsidRPr="005C68E2">
              <w:rPr>
                <w:sz w:val="24"/>
                <w:szCs w:val="24"/>
                <w:lang w:eastAsia="uk-UA"/>
              </w:rPr>
              <w:lastRenderedPageBreak/>
              <w:t>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5B62A8" w:rsidRPr="005C68E2" w:rsidRDefault="005B62A8" w:rsidP="005B62A8">
            <w:pPr>
              <w:contextualSpacing/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5B62A8" w:rsidRPr="005C68E2" w:rsidRDefault="005B62A8" w:rsidP="005B62A8">
            <w:pPr>
              <w:contextualSpacing/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- документи для державної реєстрації припинення юридичної особи подані:</w:t>
            </w:r>
          </w:p>
          <w:p w:rsidR="005B62A8" w:rsidRPr="005C68E2" w:rsidRDefault="005B62A8" w:rsidP="005B62A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раніше строку, встановленого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5B62A8" w:rsidRPr="005C68E2" w:rsidRDefault="005B62A8" w:rsidP="005B62A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у Єдиному державному реєстрі юридичних осіб, фізичних осіб та громадських формувань відсутній запис про державну реєстрацію юридичної особи, утвореної шляхом реорганізації в результаті злиття, приєднання або поділу;</w:t>
            </w:r>
          </w:p>
          <w:p w:rsidR="005B62A8" w:rsidRPr="005C68E2" w:rsidRDefault="005B62A8" w:rsidP="005B62A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щодо юридичної особи - емітента цінних паперів, стосовно якого надійшли відомості про наявність нескасованих випусків цінних паперів;</w:t>
            </w:r>
          </w:p>
          <w:p w:rsidR="005B62A8" w:rsidRPr="005C68E2" w:rsidRDefault="005B62A8" w:rsidP="005B62A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щодо юридичної особи, що реорганізується, стосовно якої надійшли відомості про наявність заборгованості із сплати податків і зборів та/або наявність заборгованості із сплати єдиного внеску на загальнообов’язкове державне соціальне страхування та відсутні відомості про узгодження плану реорганізації юридичної особи, крім випадків, встановлених законом;</w:t>
            </w:r>
          </w:p>
          <w:p w:rsidR="005B62A8" w:rsidRPr="005C68E2" w:rsidRDefault="005B62A8" w:rsidP="005B62A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5C68E2">
              <w:rPr>
                <w:sz w:val="24"/>
                <w:szCs w:val="24"/>
                <w:lang w:eastAsia="uk-UA"/>
              </w:rPr>
              <w:t>щодо юридичної особи, стосовно якої надійшли відомості про наявність заборгованості із сплати страхових коштів до Пенсійного фонду України та фондів соціального страхування;</w:t>
            </w:r>
          </w:p>
          <w:p w:rsidR="00682792" w:rsidRPr="005B62A8" w:rsidRDefault="005B62A8" w:rsidP="005B62A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5B62A8">
              <w:rPr>
                <w:sz w:val="24"/>
                <w:szCs w:val="24"/>
                <w:lang w:eastAsia="uk-UA"/>
              </w:rPr>
              <w:t>щодо юридичної особи, стосовно якої відкрито провадження у справі про банкрутство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lastRenderedPageBreak/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 w:rsidRPr="00611132">
              <w:rPr>
                <w:sz w:val="24"/>
                <w:szCs w:val="24"/>
              </w:rPr>
              <w:t>- внесення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682792" w:rsidRPr="00611132" w:rsidRDefault="00682792" w:rsidP="00496EEA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- рішення про проведення державної реєстрації;</w:t>
            </w:r>
          </w:p>
          <w:p w:rsidR="00682792" w:rsidRPr="00611132" w:rsidRDefault="00682792" w:rsidP="00496EEA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</w:rPr>
              <w:t xml:space="preserve">- виписка з </w:t>
            </w:r>
            <w:r w:rsidRPr="00611132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682792" w:rsidRPr="00611132" w:rsidRDefault="00682792" w:rsidP="00496EEA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682792" w:rsidRPr="00611132" w:rsidTr="00496EE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682792" w:rsidRPr="00611132" w:rsidRDefault="00682792" w:rsidP="00496EEA">
            <w:pPr>
              <w:jc w:val="center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jc w:val="left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82792" w:rsidRPr="00611132" w:rsidRDefault="00682792" w:rsidP="00496EEA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611132">
              <w:rPr>
                <w:sz w:val="24"/>
                <w:szCs w:val="24"/>
              </w:rPr>
              <w:t>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доступу.</w:t>
            </w:r>
          </w:p>
          <w:p w:rsidR="00682792" w:rsidRPr="00611132" w:rsidRDefault="00682792" w:rsidP="00496EEA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611132">
              <w:rPr>
                <w:sz w:val="24"/>
                <w:szCs w:val="24"/>
                <w:lang w:eastAsia="uk-UA"/>
              </w:rPr>
              <w:t xml:space="preserve"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</w:t>
            </w:r>
            <w:r w:rsidRPr="00611132">
              <w:rPr>
                <w:sz w:val="24"/>
                <w:szCs w:val="24"/>
                <w:lang w:eastAsia="uk-UA"/>
              </w:rPr>
              <w:lastRenderedPageBreak/>
              <w:t>повернення.</w:t>
            </w:r>
          </w:p>
          <w:p w:rsidR="0065517A" w:rsidRDefault="0065517A" w:rsidP="0065517A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65517A" w:rsidRDefault="0065517A" w:rsidP="0065517A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682792" w:rsidRPr="00611132" w:rsidRDefault="0065517A" w:rsidP="0065517A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682792" w:rsidRPr="00611132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682792" w:rsidRPr="00611132" w:rsidRDefault="00682792" w:rsidP="00682792">
      <w:pPr>
        <w:tabs>
          <w:tab w:val="left" w:pos="9564"/>
        </w:tabs>
        <w:rPr>
          <w:sz w:val="20"/>
          <w:szCs w:val="24"/>
        </w:rPr>
      </w:pPr>
      <w:r w:rsidRPr="00611132">
        <w:rPr>
          <w:sz w:val="20"/>
          <w:szCs w:val="24"/>
        </w:rPr>
        <w:lastRenderedPageBreak/>
        <w:t>______________________________</w:t>
      </w:r>
    </w:p>
    <w:p w:rsidR="009A33B5" w:rsidRDefault="003750A0" w:rsidP="005A220F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895317" w:rsidRDefault="00895317" w:rsidP="005A220F">
      <w:pPr>
        <w:spacing w:line="276" w:lineRule="auto"/>
        <w:rPr>
          <w:sz w:val="20"/>
          <w:szCs w:val="20"/>
        </w:rPr>
      </w:pPr>
    </w:p>
    <w:p w:rsidR="00895317" w:rsidRDefault="00895317" w:rsidP="005A220F">
      <w:pPr>
        <w:spacing w:line="276" w:lineRule="auto"/>
        <w:rPr>
          <w:sz w:val="20"/>
          <w:szCs w:val="20"/>
        </w:rPr>
      </w:pPr>
    </w:p>
    <w:p w:rsidR="00895317" w:rsidRPr="00611132" w:rsidRDefault="00895317" w:rsidP="005A220F">
      <w:pPr>
        <w:spacing w:line="276" w:lineRule="auto"/>
        <w:rPr>
          <w:sz w:val="20"/>
          <w:szCs w:val="20"/>
        </w:rPr>
      </w:pPr>
    </w:p>
    <w:sectPr w:rsidR="00895317" w:rsidRPr="00611132" w:rsidSect="003750A0">
      <w:headerReference w:type="default" r:id="rId8"/>
      <w:pgSz w:w="11906" w:h="16838"/>
      <w:pgMar w:top="1134" w:right="567" w:bottom="1134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05F3" w:rsidRDefault="001D05F3">
      <w:r>
        <w:separator/>
      </w:r>
    </w:p>
  </w:endnote>
  <w:endnote w:type="continuationSeparator" w:id="0">
    <w:p w:rsidR="001D05F3" w:rsidRDefault="001D0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05F3" w:rsidRDefault="001D05F3">
      <w:r>
        <w:separator/>
      </w:r>
    </w:p>
  </w:footnote>
  <w:footnote w:type="continuationSeparator" w:id="0">
    <w:p w:rsidR="001D05F3" w:rsidRDefault="001D05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392" w:rsidRDefault="008C011B" w:rsidP="00DC6557">
    <w:pPr>
      <w:pStyle w:val="a4"/>
      <w:jc w:val="center"/>
      <w:rPr>
        <w:sz w:val="24"/>
        <w:szCs w:val="24"/>
      </w:rPr>
    </w:pPr>
    <w:r w:rsidRPr="00DC6557">
      <w:rPr>
        <w:sz w:val="24"/>
        <w:szCs w:val="24"/>
      </w:rPr>
      <w:fldChar w:fldCharType="begin"/>
    </w:r>
    <w:r w:rsidR="00F73392" w:rsidRPr="00DC6557">
      <w:rPr>
        <w:sz w:val="24"/>
        <w:szCs w:val="24"/>
      </w:rPr>
      <w:instrText>PAGE   \* MERGEFORMAT</w:instrText>
    </w:r>
    <w:r w:rsidRPr="00DC6557">
      <w:rPr>
        <w:sz w:val="24"/>
        <w:szCs w:val="24"/>
      </w:rPr>
      <w:fldChar w:fldCharType="separate"/>
    </w:r>
    <w:r w:rsidR="004830A4" w:rsidRPr="004830A4">
      <w:rPr>
        <w:noProof/>
        <w:sz w:val="24"/>
        <w:szCs w:val="24"/>
        <w:lang w:val="ru-RU"/>
      </w:rPr>
      <w:t>2</w:t>
    </w:r>
    <w:r w:rsidRPr="00DC6557">
      <w:rPr>
        <w:sz w:val="24"/>
        <w:szCs w:val="24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F04A8"/>
    <w:multiLevelType w:val="hybridMultilevel"/>
    <w:tmpl w:val="84065776"/>
    <w:lvl w:ilvl="0" w:tplc="13366720">
      <w:numFmt w:val="bullet"/>
      <w:lvlText w:val="•"/>
      <w:lvlJc w:val="left"/>
      <w:pPr>
        <w:ind w:left="1068" w:hanging="708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972C3A"/>
    <w:multiLevelType w:val="hybridMultilevel"/>
    <w:tmpl w:val="B7E6750E"/>
    <w:lvl w:ilvl="0" w:tplc="04190001">
      <w:start w:val="1"/>
      <w:numFmt w:val="bullet"/>
      <w:lvlText w:val=""/>
      <w:lvlJc w:val="left"/>
      <w:pPr>
        <w:ind w:left="9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5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7" w:hanging="360"/>
      </w:pPr>
      <w:rPr>
        <w:rFonts w:ascii="Wingdings" w:hAnsi="Wingdings" w:hint="default"/>
      </w:rPr>
    </w:lvl>
  </w:abstractNum>
  <w:abstractNum w:abstractNumId="2">
    <w:nsid w:val="45BB4E5C"/>
    <w:multiLevelType w:val="hybridMultilevel"/>
    <w:tmpl w:val="CD12DE5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7B7B"/>
    <w:rsid w:val="00010AF8"/>
    <w:rsid w:val="00036A10"/>
    <w:rsid w:val="00040A16"/>
    <w:rsid w:val="00041711"/>
    <w:rsid w:val="00041DFD"/>
    <w:rsid w:val="0004447B"/>
    <w:rsid w:val="00067117"/>
    <w:rsid w:val="0007120B"/>
    <w:rsid w:val="00072D69"/>
    <w:rsid w:val="000A3E2D"/>
    <w:rsid w:val="000B5138"/>
    <w:rsid w:val="000C6B83"/>
    <w:rsid w:val="000D7442"/>
    <w:rsid w:val="000E3E80"/>
    <w:rsid w:val="00106FCC"/>
    <w:rsid w:val="00124402"/>
    <w:rsid w:val="00126099"/>
    <w:rsid w:val="00145CF4"/>
    <w:rsid w:val="00163C2D"/>
    <w:rsid w:val="0016485E"/>
    <w:rsid w:val="00167C1B"/>
    <w:rsid w:val="00175956"/>
    <w:rsid w:val="00175D8C"/>
    <w:rsid w:val="001776E5"/>
    <w:rsid w:val="001820E2"/>
    <w:rsid w:val="00191BB8"/>
    <w:rsid w:val="00192C4F"/>
    <w:rsid w:val="001D05F3"/>
    <w:rsid w:val="002336B8"/>
    <w:rsid w:val="00240E70"/>
    <w:rsid w:val="00285187"/>
    <w:rsid w:val="0029245E"/>
    <w:rsid w:val="002A0654"/>
    <w:rsid w:val="002C2B45"/>
    <w:rsid w:val="00305FFB"/>
    <w:rsid w:val="003252AD"/>
    <w:rsid w:val="00333048"/>
    <w:rsid w:val="003750A0"/>
    <w:rsid w:val="00376957"/>
    <w:rsid w:val="00385A8E"/>
    <w:rsid w:val="003A3C42"/>
    <w:rsid w:val="003A4B09"/>
    <w:rsid w:val="003D68F3"/>
    <w:rsid w:val="003E0AB7"/>
    <w:rsid w:val="003E5566"/>
    <w:rsid w:val="00455B75"/>
    <w:rsid w:val="00461F87"/>
    <w:rsid w:val="00467483"/>
    <w:rsid w:val="004830A4"/>
    <w:rsid w:val="00484A2C"/>
    <w:rsid w:val="004935DD"/>
    <w:rsid w:val="0049549C"/>
    <w:rsid w:val="004B039A"/>
    <w:rsid w:val="004B2395"/>
    <w:rsid w:val="004C09AE"/>
    <w:rsid w:val="004D289C"/>
    <w:rsid w:val="004F17BA"/>
    <w:rsid w:val="00505069"/>
    <w:rsid w:val="00506B0B"/>
    <w:rsid w:val="00516CD7"/>
    <w:rsid w:val="0052271C"/>
    <w:rsid w:val="00531200"/>
    <w:rsid w:val="005316A9"/>
    <w:rsid w:val="00542C9F"/>
    <w:rsid w:val="0055285D"/>
    <w:rsid w:val="00562658"/>
    <w:rsid w:val="005931AC"/>
    <w:rsid w:val="0059569F"/>
    <w:rsid w:val="005974CB"/>
    <w:rsid w:val="005A0BC2"/>
    <w:rsid w:val="005A220F"/>
    <w:rsid w:val="005B62A8"/>
    <w:rsid w:val="005C4F66"/>
    <w:rsid w:val="005D6D27"/>
    <w:rsid w:val="005E5E46"/>
    <w:rsid w:val="00611132"/>
    <w:rsid w:val="006132BF"/>
    <w:rsid w:val="0062266C"/>
    <w:rsid w:val="006379ED"/>
    <w:rsid w:val="00652B2A"/>
    <w:rsid w:val="0065517A"/>
    <w:rsid w:val="00675ADC"/>
    <w:rsid w:val="00682792"/>
    <w:rsid w:val="006A74CF"/>
    <w:rsid w:val="006C78E2"/>
    <w:rsid w:val="006E0CC3"/>
    <w:rsid w:val="006E1037"/>
    <w:rsid w:val="006F5F25"/>
    <w:rsid w:val="006F69A3"/>
    <w:rsid w:val="00702721"/>
    <w:rsid w:val="00711EC9"/>
    <w:rsid w:val="007602A8"/>
    <w:rsid w:val="00776AA1"/>
    <w:rsid w:val="00781802"/>
    <w:rsid w:val="007945E6"/>
    <w:rsid w:val="00797AB3"/>
    <w:rsid w:val="007B55C8"/>
    <w:rsid w:val="007D7A23"/>
    <w:rsid w:val="00801E41"/>
    <w:rsid w:val="008071A0"/>
    <w:rsid w:val="00820626"/>
    <w:rsid w:val="00836BEF"/>
    <w:rsid w:val="0084605A"/>
    <w:rsid w:val="0085608A"/>
    <w:rsid w:val="00872824"/>
    <w:rsid w:val="00884DA3"/>
    <w:rsid w:val="00891DC1"/>
    <w:rsid w:val="00895317"/>
    <w:rsid w:val="00897A3F"/>
    <w:rsid w:val="008C011B"/>
    <w:rsid w:val="008C3BEC"/>
    <w:rsid w:val="008D239E"/>
    <w:rsid w:val="008D4A83"/>
    <w:rsid w:val="008E11F9"/>
    <w:rsid w:val="008F2E3A"/>
    <w:rsid w:val="008F3858"/>
    <w:rsid w:val="008F7065"/>
    <w:rsid w:val="00903C74"/>
    <w:rsid w:val="0090791A"/>
    <w:rsid w:val="00914326"/>
    <w:rsid w:val="0091523C"/>
    <w:rsid w:val="0092080B"/>
    <w:rsid w:val="00940457"/>
    <w:rsid w:val="00953584"/>
    <w:rsid w:val="00964C9F"/>
    <w:rsid w:val="00985A78"/>
    <w:rsid w:val="00985EB9"/>
    <w:rsid w:val="00995787"/>
    <w:rsid w:val="009A33B5"/>
    <w:rsid w:val="009B3B20"/>
    <w:rsid w:val="009B7832"/>
    <w:rsid w:val="00A357DF"/>
    <w:rsid w:val="00A35C3F"/>
    <w:rsid w:val="00A648FC"/>
    <w:rsid w:val="00A83DF0"/>
    <w:rsid w:val="00AF2A6F"/>
    <w:rsid w:val="00B2140F"/>
    <w:rsid w:val="00B22FA0"/>
    <w:rsid w:val="00B25F7A"/>
    <w:rsid w:val="00B54254"/>
    <w:rsid w:val="00B57C5E"/>
    <w:rsid w:val="00B66664"/>
    <w:rsid w:val="00B6772B"/>
    <w:rsid w:val="00BB06FD"/>
    <w:rsid w:val="00BD60C7"/>
    <w:rsid w:val="00C16E9A"/>
    <w:rsid w:val="00C227A3"/>
    <w:rsid w:val="00C70F91"/>
    <w:rsid w:val="00C719E3"/>
    <w:rsid w:val="00C902E8"/>
    <w:rsid w:val="00C926A7"/>
    <w:rsid w:val="00CD6708"/>
    <w:rsid w:val="00CF1A3C"/>
    <w:rsid w:val="00CF7B1B"/>
    <w:rsid w:val="00D536AA"/>
    <w:rsid w:val="00D640D5"/>
    <w:rsid w:val="00D73D1F"/>
    <w:rsid w:val="00D7655E"/>
    <w:rsid w:val="00D7737E"/>
    <w:rsid w:val="00D90C25"/>
    <w:rsid w:val="00DC2A9F"/>
    <w:rsid w:val="00DC6557"/>
    <w:rsid w:val="00DD003D"/>
    <w:rsid w:val="00DD15AD"/>
    <w:rsid w:val="00DF3C27"/>
    <w:rsid w:val="00DF772E"/>
    <w:rsid w:val="00E15F4A"/>
    <w:rsid w:val="00E31817"/>
    <w:rsid w:val="00E50C24"/>
    <w:rsid w:val="00E70C79"/>
    <w:rsid w:val="00E95EA4"/>
    <w:rsid w:val="00EB142B"/>
    <w:rsid w:val="00EB3906"/>
    <w:rsid w:val="00EB513B"/>
    <w:rsid w:val="00EC05C7"/>
    <w:rsid w:val="00EE58B7"/>
    <w:rsid w:val="00F02D92"/>
    <w:rsid w:val="00F03964"/>
    <w:rsid w:val="00F03E60"/>
    <w:rsid w:val="00F23A55"/>
    <w:rsid w:val="00F257C2"/>
    <w:rsid w:val="00F43668"/>
    <w:rsid w:val="00F53FC4"/>
    <w:rsid w:val="00F73392"/>
    <w:rsid w:val="00F831D3"/>
    <w:rsid w:val="00F92652"/>
    <w:rsid w:val="00FA1ECD"/>
    <w:rsid w:val="00FC04CD"/>
    <w:rsid w:val="00FC3D99"/>
    <w:rsid w:val="00FC4CD9"/>
    <w:rsid w:val="00FC5BE7"/>
    <w:rsid w:val="00FE6A80"/>
    <w:rsid w:val="00FF70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paragraph" w:styleId="a6">
    <w:name w:val="Balloon Text"/>
    <w:basedOn w:val="a"/>
    <w:link w:val="a7"/>
    <w:uiPriority w:val="99"/>
    <w:semiHidden/>
    <w:rsid w:val="00C70F91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C70F91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99"/>
    <w:rsid w:val="00D640D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footer"/>
    <w:basedOn w:val="a"/>
    <w:link w:val="aa"/>
    <w:uiPriority w:val="99"/>
    <w:rsid w:val="00DC6557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link w:val="a9"/>
    <w:uiPriority w:val="99"/>
    <w:locked/>
    <w:rsid w:val="00DC6557"/>
    <w:rPr>
      <w:rFonts w:ascii="Times New Roman" w:hAnsi="Times New Roman" w:cs="Times New Roman"/>
      <w:sz w:val="28"/>
      <w:szCs w:val="28"/>
    </w:rPr>
  </w:style>
  <w:style w:type="character" w:styleId="ab">
    <w:name w:val="Hyperlink"/>
    <w:uiPriority w:val="99"/>
    <w:rsid w:val="009B3B20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8"/>
    <w:uiPriority w:val="59"/>
    <w:rsid w:val="003750A0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paragraph" w:styleId="a6">
    <w:name w:val="Balloon Text"/>
    <w:basedOn w:val="a"/>
    <w:link w:val="a7"/>
    <w:uiPriority w:val="99"/>
    <w:semiHidden/>
    <w:rsid w:val="00C70F91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C70F91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99"/>
    <w:rsid w:val="00D640D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footer"/>
    <w:basedOn w:val="a"/>
    <w:link w:val="aa"/>
    <w:uiPriority w:val="99"/>
    <w:rsid w:val="00DC6557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link w:val="a9"/>
    <w:uiPriority w:val="99"/>
    <w:locked/>
    <w:rsid w:val="00DC6557"/>
    <w:rPr>
      <w:rFonts w:ascii="Times New Roman" w:hAnsi="Times New Roman" w:cs="Times New Roman"/>
      <w:sz w:val="28"/>
      <w:szCs w:val="28"/>
    </w:rPr>
  </w:style>
  <w:style w:type="character" w:styleId="ab">
    <w:name w:val="Hyperlink"/>
    <w:uiPriority w:val="99"/>
    <w:rsid w:val="009B3B20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8"/>
    <w:uiPriority w:val="59"/>
    <w:rsid w:val="003750A0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1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3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54351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4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54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43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1543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3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54351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4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543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43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1543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3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3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3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54350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4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543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4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1543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54352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4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5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4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1543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3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3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54352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4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543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43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1543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3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9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1598</Words>
  <Characters>9110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2026-03-04T14:15:00Z</cp:lastPrinted>
  <dcterms:created xsi:type="dcterms:W3CDTF">2026-03-04T14:21:00Z</dcterms:created>
  <dcterms:modified xsi:type="dcterms:W3CDTF">2026-03-04T14:21:00Z</dcterms:modified>
</cp:coreProperties>
</file>